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481CD">
      <w:pPr>
        <w:jc w:val="center"/>
      </w:pPr>
      <w:r>
        <w:rPr>
          <w:rFonts w:hint="eastAsia"/>
        </w:rPr>
        <w:t>关于开展202</w:t>
      </w:r>
      <w:r>
        <w:rPr>
          <w:rFonts w:hint="eastAsia"/>
          <w:lang w:val="en-US" w:eastAsia="zh-CN"/>
        </w:rPr>
        <w:t>2</w:t>
      </w:r>
      <w:r>
        <w:rPr>
          <w:rFonts w:hint="eastAsia"/>
        </w:rPr>
        <w:t>级学生</w:t>
      </w:r>
      <w:r>
        <w:rPr>
          <w:rFonts w:hint="eastAsia"/>
          <w:lang w:eastAsia="zh-CN"/>
        </w:rPr>
        <w:t>“</w:t>
      </w:r>
      <w:r>
        <w:rPr>
          <w:rFonts w:hint="eastAsia"/>
          <w:lang w:val="en-US" w:eastAsia="zh-CN"/>
        </w:rPr>
        <w:t>岗位实习2”</w:t>
      </w:r>
      <w:r>
        <w:rPr>
          <w:rFonts w:hint="eastAsia"/>
        </w:rPr>
        <w:t>工作专项检查的通知</w:t>
      </w:r>
    </w:p>
    <w:p w14:paraId="7A7C27F6"/>
    <w:p w14:paraId="31243C1A">
      <w:r>
        <w:rPr>
          <w:rFonts w:hint="eastAsia"/>
        </w:rPr>
        <w:t>各二级学院：</w:t>
      </w:r>
    </w:p>
    <w:p w14:paraId="2DCC2912"/>
    <w:p w14:paraId="454FA8F9">
      <w:pPr>
        <w:ind w:firstLine="420"/>
        <w:rPr>
          <w:rFonts w:hint="eastAsia"/>
        </w:rPr>
      </w:pPr>
      <w:r>
        <w:rPr>
          <w:rFonts w:hint="eastAsia"/>
        </w:rPr>
        <w:t>根据《职业学校学生实习管理规定》（教职成〔2021〕4 号）、江苏省教育厅等八部门联合印发的《江苏省职业学校学生实习管理实施细则》（苏教规〔2022〕4 号）、《徐州工业职业技术学院学生实习管理办法》（徐工职院发〔2024〕47 号）以及《关于做好 2022 级学生 “岗位实习 2” 工作的通知》（教务通知〔2024〕第 109 号）等文件要求，为深入推进产教融合与校企合作，切实加强对我校学生岗位实习工作的管理与监督，持续提高岗位实习管理水平，学校决定开展 2022 级学生“岗位实习2”工作专项检查。现将有关事宜通知如下：</w:t>
      </w:r>
    </w:p>
    <w:p w14:paraId="0B2D5239"/>
    <w:p w14:paraId="4D1C0D04">
      <w:r>
        <w:rPr>
          <w:rFonts w:hint="eastAsia"/>
        </w:rPr>
        <w:t>一、检查内容</w:t>
      </w:r>
    </w:p>
    <w:p w14:paraId="0164AC62"/>
    <w:p w14:paraId="562B1BAA">
      <w:r>
        <w:rPr>
          <w:rFonts w:hint="eastAsia"/>
        </w:rPr>
        <w:t>1.文件精神落实情况。审查各二级学院对上述相关文件精神的贯彻执行情况。</w:t>
      </w:r>
    </w:p>
    <w:p w14:paraId="4884B1F7">
      <w:r>
        <w:rPr>
          <w:rFonts w:hint="eastAsia"/>
        </w:rPr>
        <w:t>2.实习管理平台使用情况。包括</w:t>
      </w:r>
      <w:r>
        <w:rPr>
          <w:rFonts w:hint="eastAsia"/>
          <w:lang w:eastAsia="zh-CN"/>
        </w:rPr>
        <w:t>“岗位实习2”</w:t>
      </w:r>
      <w:r>
        <w:rPr>
          <w:rFonts w:hint="eastAsia"/>
        </w:rPr>
        <w:t>学生的日</w:t>
      </w:r>
      <w:r>
        <w:rPr>
          <w:rFonts w:hint="eastAsia"/>
          <w:lang w:val="en-US" w:eastAsia="zh-CN"/>
        </w:rPr>
        <w:t>报/周报</w:t>
      </w:r>
      <w:r>
        <w:rPr>
          <w:rFonts w:hint="eastAsia"/>
        </w:rPr>
        <w:t>和月报</w:t>
      </w:r>
      <w:r>
        <w:rPr>
          <w:rFonts w:hint="eastAsia"/>
          <w:lang w:val="en-US" w:eastAsia="zh-CN"/>
        </w:rPr>
        <w:t>的</w:t>
      </w:r>
      <w:r>
        <w:rPr>
          <w:rFonts w:hint="eastAsia"/>
        </w:rPr>
        <w:t>完成情况、指导教师批阅情况、指导教师实习过程管理跟踪等情况。</w:t>
      </w:r>
    </w:p>
    <w:p w14:paraId="07AA9A67">
      <w:pPr>
        <w:rPr>
          <w:rFonts w:hint="eastAsia"/>
        </w:rPr>
      </w:pPr>
      <w:r>
        <w:rPr>
          <w:rFonts w:hint="eastAsia"/>
        </w:rPr>
        <w:t>3.学生</w:t>
      </w:r>
      <w:r>
        <w:rPr>
          <w:rFonts w:hint="eastAsia"/>
          <w:lang w:eastAsia="zh-CN"/>
        </w:rPr>
        <w:t>“岗位实习2”</w:t>
      </w:r>
      <w:r>
        <w:rPr>
          <w:rFonts w:hint="eastAsia"/>
        </w:rPr>
        <w:t>现场情况。包括：学生在实习现场的工作、学习和生活情况，企业给予</w:t>
      </w:r>
      <w:r>
        <w:rPr>
          <w:rFonts w:hint="eastAsia"/>
          <w:lang w:eastAsia="zh-CN"/>
        </w:rPr>
        <w:t>“岗位实习2”</w:t>
      </w:r>
      <w:r>
        <w:rPr>
          <w:rFonts w:hint="eastAsia"/>
        </w:rPr>
        <w:t>工作的支持情况。</w:t>
      </w:r>
    </w:p>
    <w:p w14:paraId="1FBDD978"/>
    <w:p w14:paraId="1F917763">
      <w:r>
        <w:rPr>
          <w:rFonts w:hint="eastAsia"/>
        </w:rPr>
        <w:t>二、检查安排</w:t>
      </w:r>
    </w:p>
    <w:p w14:paraId="62D0D3A0"/>
    <w:p w14:paraId="061A86CF">
      <w:pPr>
        <w:numPr>
          <w:ilvl w:val="0"/>
          <w:numId w:val="1"/>
        </w:numPr>
      </w:pPr>
      <w:r>
        <w:rPr>
          <w:rFonts w:hint="eastAsia"/>
        </w:rPr>
        <w:t>学生和指导教师实习情况自查（202</w:t>
      </w:r>
      <w:r>
        <w:rPr>
          <w:rFonts w:hint="eastAsia"/>
          <w:lang w:val="en-US" w:eastAsia="zh-CN"/>
        </w:rPr>
        <w:t>5</w:t>
      </w:r>
      <w:r>
        <w:rPr>
          <w:rFonts w:hint="eastAsia"/>
        </w:rPr>
        <w:t>年4月</w:t>
      </w:r>
      <w:r>
        <w:rPr>
          <w:rFonts w:hint="eastAsia"/>
          <w:lang w:val="en-US" w:eastAsia="zh-CN"/>
        </w:rPr>
        <w:t>25</w:t>
      </w:r>
      <w:r>
        <w:rPr>
          <w:rFonts w:hint="eastAsia"/>
        </w:rPr>
        <w:t>日-</w:t>
      </w:r>
      <w:r>
        <w:rPr>
          <w:rFonts w:hint="eastAsia"/>
          <w:lang w:val="en-US" w:eastAsia="zh-CN"/>
        </w:rPr>
        <w:t>4</w:t>
      </w:r>
      <w:r>
        <w:rPr>
          <w:rFonts w:hint="eastAsia"/>
        </w:rPr>
        <w:t>月</w:t>
      </w:r>
      <w:r>
        <w:rPr>
          <w:rFonts w:hint="eastAsia"/>
          <w:lang w:val="en-US" w:eastAsia="zh-CN"/>
        </w:rPr>
        <w:t>30</w:t>
      </w:r>
      <w:r>
        <w:rPr>
          <w:rFonts w:hint="eastAsia"/>
        </w:rPr>
        <w:t>日）</w:t>
      </w:r>
    </w:p>
    <w:p w14:paraId="5238B0D4">
      <w:pPr>
        <w:numPr>
          <w:ilvl w:val="0"/>
          <w:numId w:val="2"/>
        </w:numPr>
      </w:pPr>
      <w:r>
        <w:rPr>
          <w:rFonts w:hint="eastAsia"/>
          <w:lang w:eastAsia="zh-CN"/>
        </w:rPr>
        <w:t>“岗位实习2”</w:t>
      </w:r>
      <w:r>
        <w:rPr>
          <w:rFonts w:hint="eastAsia"/>
        </w:rPr>
        <w:t>三方协议履行情况，是否存在违反协议规定的行为。</w:t>
      </w:r>
    </w:p>
    <w:p w14:paraId="1154581F">
      <w:r>
        <w:rPr>
          <w:rFonts w:hint="eastAsia"/>
        </w:rPr>
        <w:t>（2）学生的日</w:t>
      </w:r>
      <w:r>
        <w:rPr>
          <w:rFonts w:hint="eastAsia"/>
          <w:lang w:val="en-US" w:eastAsia="zh-CN"/>
        </w:rPr>
        <w:t>报/周报</w:t>
      </w:r>
      <w:r>
        <w:rPr>
          <w:rFonts w:hint="eastAsia"/>
        </w:rPr>
        <w:t>和月报完成情况、指导教师批阅情况、指导教师实习过程管理跟踪等情况。</w:t>
      </w:r>
    </w:p>
    <w:p w14:paraId="3892318F"/>
    <w:p w14:paraId="0C75F429">
      <w:r>
        <w:rPr>
          <w:rFonts w:hint="eastAsia"/>
        </w:rPr>
        <w:t>2.二级学院自查自纠（202</w:t>
      </w:r>
      <w:r>
        <w:rPr>
          <w:rFonts w:hint="eastAsia"/>
          <w:lang w:val="en-US" w:eastAsia="zh-CN"/>
        </w:rPr>
        <w:t>5</w:t>
      </w:r>
      <w:r>
        <w:rPr>
          <w:rFonts w:hint="eastAsia"/>
        </w:rPr>
        <w:t>年4月</w:t>
      </w:r>
      <w:r>
        <w:rPr>
          <w:rFonts w:hint="eastAsia"/>
          <w:lang w:val="en-US" w:eastAsia="zh-CN"/>
        </w:rPr>
        <w:t>30</w:t>
      </w:r>
      <w:r>
        <w:rPr>
          <w:rFonts w:hint="eastAsia"/>
        </w:rPr>
        <w:t>日-</w:t>
      </w:r>
      <w:r>
        <w:rPr>
          <w:rFonts w:hint="eastAsia"/>
          <w:lang w:val="en-US" w:eastAsia="zh-CN"/>
        </w:rPr>
        <w:t>5</w:t>
      </w:r>
      <w:r>
        <w:rPr>
          <w:rFonts w:hint="eastAsia"/>
        </w:rPr>
        <w:t>月</w:t>
      </w:r>
      <w:r>
        <w:rPr>
          <w:rFonts w:hint="eastAsia"/>
          <w:lang w:val="en-US" w:eastAsia="zh-CN"/>
        </w:rPr>
        <w:t>9</w:t>
      </w:r>
      <w:r>
        <w:rPr>
          <w:rFonts w:hint="eastAsia"/>
        </w:rPr>
        <w:t>日）</w:t>
      </w:r>
    </w:p>
    <w:p w14:paraId="320012F4">
      <w:pPr>
        <w:numPr>
          <w:ilvl w:val="0"/>
          <w:numId w:val="3"/>
        </w:numPr>
      </w:pPr>
      <w:r>
        <w:rPr>
          <w:rFonts w:hint="eastAsia"/>
        </w:rPr>
        <w:t>文件落实情况自查。对照《职业学校学生实习管理规定》（教职成〔2021〕4号）、江苏省教育厅等八部门关于印发《江苏省职业学校学生实习管理实施细则》的通知（苏教规〔2022〕4 号）文件要求，对本部门</w:t>
      </w:r>
      <w:r>
        <w:rPr>
          <w:rFonts w:hint="eastAsia"/>
          <w:lang w:eastAsia="zh-CN"/>
        </w:rPr>
        <w:t>“岗位实习2”</w:t>
      </w:r>
      <w:r>
        <w:rPr>
          <w:rFonts w:hint="eastAsia"/>
        </w:rPr>
        <w:t>管理工作是否依法依规进行自查。</w:t>
      </w:r>
    </w:p>
    <w:p w14:paraId="405B3E49">
      <w:pPr>
        <w:numPr>
          <w:ilvl w:val="0"/>
          <w:numId w:val="3"/>
        </w:numPr>
      </w:pPr>
      <w:r>
        <w:rPr>
          <w:rFonts w:hint="eastAsia"/>
        </w:rPr>
        <w:t>存在问题自查。重点自查是否对学生实习实训管理工作中可能出现的问题进行分析研判，是否制定具体的应急处置预案；学院在组织学生实习过程中是否存在收费行为。</w:t>
      </w:r>
    </w:p>
    <w:p w14:paraId="6367C632">
      <w:r>
        <w:rPr>
          <w:rFonts w:hint="eastAsia"/>
        </w:rPr>
        <w:t>（3）召开座谈会。二级学院采取线上线下相结合的形式召开</w:t>
      </w:r>
      <w:r>
        <w:rPr>
          <w:rFonts w:hint="eastAsia"/>
          <w:lang w:eastAsia="zh-CN"/>
        </w:rPr>
        <w:t>“岗位实习2”</w:t>
      </w:r>
      <w:r>
        <w:rPr>
          <w:rFonts w:hint="eastAsia"/>
        </w:rPr>
        <w:t>座谈会，收集</w:t>
      </w:r>
      <w:r>
        <w:rPr>
          <w:rFonts w:hint="eastAsia"/>
          <w:lang w:eastAsia="zh-CN"/>
        </w:rPr>
        <w:t>“岗位实习2”</w:t>
      </w:r>
      <w:r>
        <w:rPr>
          <w:rFonts w:hint="eastAsia"/>
        </w:rPr>
        <w:t>存在的问题及意见建议。</w:t>
      </w:r>
    </w:p>
    <w:p w14:paraId="1CBF7C50">
      <w:pPr>
        <w:rPr>
          <w:rFonts w:hint="eastAsia"/>
        </w:rPr>
      </w:pPr>
      <w:r>
        <w:rPr>
          <w:rFonts w:hint="eastAsia"/>
        </w:rPr>
        <w:t>（4）实地走访。实地走访</w:t>
      </w:r>
      <w:r>
        <w:rPr>
          <w:rFonts w:hint="eastAsia"/>
          <w:lang w:eastAsia="zh-CN"/>
        </w:rPr>
        <w:t>“岗位实习2”</w:t>
      </w:r>
      <w:r>
        <w:rPr>
          <w:rFonts w:hint="eastAsia"/>
        </w:rPr>
        <w:t>企业，掌握</w:t>
      </w:r>
      <w:r>
        <w:rPr>
          <w:rFonts w:hint="eastAsia"/>
          <w:lang w:eastAsia="zh-CN"/>
        </w:rPr>
        <w:t>“岗位实习2”</w:t>
      </w:r>
      <w:r>
        <w:rPr>
          <w:rFonts w:hint="eastAsia"/>
        </w:rPr>
        <w:t>学生实习情况和企业现状并听取意见。</w:t>
      </w:r>
    </w:p>
    <w:p w14:paraId="01C4F3E4">
      <w:pPr>
        <w:rPr>
          <w:rFonts w:hint="eastAsia"/>
        </w:rPr>
      </w:pPr>
    </w:p>
    <w:p w14:paraId="793C11BE">
      <w:r>
        <w:rPr>
          <w:rFonts w:hint="eastAsia"/>
        </w:rPr>
        <w:t>3.学校抽查（与期中教学检查同步202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9</w:t>
      </w:r>
      <w:r>
        <w:rPr>
          <w:rFonts w:hint="eastAsia"/>
        </w:rPr>
        <w:t>日-5月</w:t>
      </w:r>
      <w:r>
        <w:rPr>
          <w:rFonts w:hint="eastAsia"/>
          <w:lang w:val="en-US" w:eastAsia="zh-CN"/>
        </w:rPr>
        <w:t>16</w:t>
      </w:r>
      <w:r>
        <w:rPr>
          <w:rFonts w:hint="eastAsia"/>
        </w:rPr>
        <w:t>日）</w:t>
      </w:r>
    </w:p>
    <w:p w14:paraId="17EAB926">
      <w:r>
        <w:rPr>
          <w:rFonts w:hint="eastAsia"/>
        </w:rPr>
        <w:t>（</w:t>
      </w:r>
      <w:r>
        <w:t>1</w:t>
      </w:r>
      <w:r>
        <w:rPr>
          <w:rFonts w:hint="eastAsia"/>
        </w:rPr>
        <w:t>）现场检查。依托</w:t>
      </w:r>
      <w:r>
        <w:rPr>
          <w:rFonts w:hint="eastAsia"/>
          <w:lang w:val="en-US" w:eastAsia="zh-CN"/>
        </w:rPr>
        <w:t>工学云实习</w:t>
      </w:r>
      <w:r>
        <w:rPr>
          <w:rFonts w:hint="eastAsia"/>
        </w:rPr>
        <w:t>管理系统抽查相关资料，包括实习三方协议、实习方案、学生实习日报 / 周报、学生实习检查记录、学生实习月报等。</w:t>
      </w:r>
    </w:p>
    <w:p w14:paraId="4E3FEE8C">
      <w:r>
        <w:rPr>
          <w:rFonts w:hint="eastAsia"/>
        </w:rPr>
        <w:t>（</w:t>
      </w:r>
      <w:r>
        <w:t>2</w:t>
      </w:r>
      <w:r>
        <w:rPr>
          <w:rFonts w:hint="eastAsia"/>
        </w:rPr>
        <w:t>）网络问卷调查。学校统一设置网络调查问卷，围绕学生“岗位实习2”单位落实及到岗情况、专业对口情况、指导教师和管理教师的联系情况，以及学生、企业的满意度等方面展开调查。</w:t>
      </w:r>
    </w:p>
    <w:p w14:paraId="699D3DFD">
      <w:bookmarkStart w:id="0" w:name="_GoBack"/>
      <w:r>
        <w:rPr>
          <w:rFonts w:hint="eastAsia"/>
        </w:rPr>
        <w:t>（</w:t>
      </w:r>
      <w:r>
        <w:t>3</w:t>
      </w:r>
      <w:r>
        <w:rPr>
          <w:rFonts w:hint="eastAsia"/>
        </w:rPr>
        <w:t>）</w:t>
      </w:r>
      <w:bookmarkEnd w:id="0"/>
      <w:r>
        <w:rPr>
          <w:rFonts w:hint="eastAsia"/>
        </w:rPr>
        <w:t>企业走访。调研二级学院“岗位实习2”管理工作，核查三方协议履行情况和实习保险办理情况，并听取企业和学生的意见。</w:t>
      </w:r>
    </w:p>
    <w:p w14:paraId="6FC7580C">
      <w:r>
        <w:rPr>
          <w:rFonts w:hint="eastAsia"/>
        </w:rPr>
        <w:t xml:space="preserve"> </w:t>
      </w:r>
    </w:p>
    <w:p w14:paraId="139E6C7B">
      <w:r>
        <w:rPr>
          <w:rFonts w:hint="eastAsia"/>
        </w:rPr>
        <w:t>三、工作要求</w:t>
      </w:r>
    </w:p>
    <w:p w14:paraId="273FC39F"/>
    <w:p w14:paraId="60BD9302">
      <w:r>
        <w:rPr>
          <w:rFonts w:hint="eastAsia"/>
        </w:rPr>
        <w:t>1.高度重视。各二级学院要高度重视，将学生</w:t>
      </w:r>
      <w:r>
        <w:rPr>
          <w:rFonts w:hint="eastAsia"/>
          <w:lang w:eastAsia="zh-CN"/>
        </w:rPr>
        <w:t>“岗位实习2”</w:t>
      </w:r>
      <w:r>
        <w:rPr>
          <w:rFonts w:hint="eastAsia"/>
        </w:rPr>
        <w:t>管理检查作为当前的一项重要任务来抓，认真制定方案，确保检查工作全面、有序开展。</w:t>
      </w:r>
    </w:p>
    <w:p w14:paraId="3EA7EC4B">
      <w:pPr>
        <w:rPr>
          <w:rFonts w:hint="eastAsia"/>
        </w:rPr>
      </w:pPr>
      <w:r>
        <w:rPr>
          <w:rFonts w:hint="eastAsia"/>
        </w:rPr>
        <w:t>2.以人为本。将学生的利益置于首位，强化安全管理责任意识，对可能出现的问题进行提前研判，制定切实可行的应急处置预案。</w:t>
      </w:r>
    </w:p>
    <w:p w14:paraId="535B1557">
      <w:r>
        <w:t>3</w:t>
      </w:r>
      <w:r>
        <w:rPr>
          <w:rFonts w:hint="eastAsia"/>
        </w:rPr>
        <w:t>.严肃整改。各二级学院要严格对照相关文件要求，认真梳理、查漏补缺，对检查中发现的问题要及时反馈、立即整改，确保整改工作落实到位。</w:t>
      </w:r>
    </w:p>
    <w:p w14:paraId="7F121C37">
      <w:r>
        <w:t>4</w:t>
      </w:r>
      <w:r>
        <w:rPr>
          <w:rFonts w:hint="eastAsia"/>
        </w:rPr>
        <w:t>.注重长效。通过检查和整改，深入研究学生</w:t>
      </w:r>
      <w:r>
        <w:rPr>
          <w:rFonts w:hint="eastAsia"/>
          <w:lang w:eastAsia="zh-CN"/>
        </w:rPr>
        <w:t>岗位实习</w:t>
      </w:r>
      <w:r>
        <w:rPr>
          <w:rFonts w:hint="eastAsia"/>
        </w:rPr>
        <w:t>管理工作，不断完善工作制度，健全</w:t>
      </w:r>
      <w:r>
        <w:rPr>
          <w:rFonts w:hint="eastAsia"/>
          <w:lang w:val="en-US" w:eastAsia="zh-CN"/>
        </w:rPr>
        <w:t>岗位</w:t>
      </w:r>
      <w:r>
        <w:rPr>
          <w:rFonts w:hint="eastAsia"/>
        </w:rPr>
        <w:t>实习管理的长效机制。</w:t>
      </w:r>
    </w:p>
    <w:p w14:paraId="2322C242"/>
    <w:p w14:paraId="31876524">
      <w:r>
        <w:rPr>
          <w:rFonts w:hint="eastAsia"/>
        </w:rPr>
        <w:t>请各二级学院针对发现的问题进行整改，并于5月9日前将本部门“岗位实习 2”工作自查报告发送至邮箱 jwc@mail.xzcit.cn，联系人：马老师；电话：61897。</w:t>
      </w:r>
    </w:p>
    <w:p w14:paraId="3BBCBD5E"/>
    <w:p w14:paraId="3DB0E10D"/>
    <w:p w14:paraId="098103D3">
      <w:pPr>
        <w:jc w:val="right"/>
      </w:pPr>
      <w:r>
        <w:rPr>
          <w:rFonts w:hint="eastAsia"/>
        </w:rPr>
        <w:t>教务处</w:t>
      </w:r>
    </w:p>
    <w:p w14:paraId="3BECD344">
      <w:pPr>
        <w:jc w:val="right"/>
      </w:pPr>
    </w:p>
    <w:p w14:paraId="7C8C0753">
      <w:pPr>
        <w:jc w:val="right"/>
      </w:pPr>
      <w:r>
        <w:rPr>
          <w:rFonts w:hint="eastAsia"/>
        </w:rPr>
        <w:t>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w:t>
      </w:r>
    </w:p>
    <w:p w14:paraId="4809D9D0"/>
    <w:p w14:paraId="37A2C409"/>
    <w:p w14:paraId="010EABD4"/>
    <w:p w14:paraId="573E47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BD059"/>
    <w:multiLevelType w:val="singleLevel"/>
    <w:tmpl w:val="F51BD059"/>
    <w:lvl w:ilvl="0" w:tentative="0">
      <w:start w:val="1"/>
      <w:numFmt w:val="decimal"/>
      <w:lvlText w:val="%1."/>
      <w:lvlJc w:val="left"/>
      <w:pPr>
        <w:tabs>
          <w:tab w:val="left" w:pos="312"/>
        </w:tabs>
      </w:pPr>
    </w:lvl>
  </w:abstractNum>
  <w:abstractNum w:abstractNumId="1">
    <w:nsid w:val="23F80128"/>
    <w:multiLevelType w:val="singleLevel"/>
    <w:tmpl w:val="23F80128"/>
    <w:lvl w:ilvl="0" w:tentative="0">
      <w:start w:val="1"/>
      <w:numFmt w:val="decimal"/>
      <w:suff w:val="nothing"/>
      <w:lvlText w:val="（%1）"/>
      <w:lvlJc w:val="left"/>
    </w:lvl>
  </w:abstractNum>
  <w:abstractNum w:abstractNumId="2">
    <w:nsid w:val="52391C26"/>
    <w:multiLevelType w:val="singleLevel"/>
    <w:tmpl w:val="52391C2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A4833"/>
    <w:rsid w:val="0017526D"/>
    <w:rsid w:val="005F79A9"/>
    <w:rsid w:val="006F23D8"/>
    <w:rsid w:val="0084793B"/>
    <w:rsid w:val="00C21A4A"/>
    <w:rsid w:val="00C32AD8"/>
    <w:rsid w:val="2BA40078"/>
    <w:rsid w:val="2D7B1326"/>
    <w:rsid w:val="3A9A4833"/>
    <w:rsid w:val="5CF068ED"/>
    <w:rsid w:val="7827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1424</Words>
  <Characters>1518</Characters>
  <Lines>11</Lines>
  <Paragraphs>3</Paragraphs>
  <TotalTime>16</TotalTime>
  <ScaleCrop>false</ScaleCrop>
  <LinksUpToDate>false</LinksUpToDate>
  <CharactersWithSpaces>1528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2023-04-03T03:09:00Z</dcterms:created>
  <dc:creator>马光辉</dc:creator>
  <cp:lastModifiedBy>马光辉</cp:lastModifiedBy>
  <dcterms:modified xsi:type="dcterms:W3CDTF">2025-04-24T09:52:36Z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eyJoZGlkIjoiYTkzMWEwMTBkYWM3ZDMxZDZkNDUyZDIwNDkzNjYwZmQiLCJ1c2VySWQiOiIzMTcyMTAyNDIifQ==</vt:lpwstr>
  </property>
  <property fmtid="{D5CDD505-2E9C-101B-9397-08002B2CF9AE}" pid="4" name="ICV">
    <vt:lpwstr>B8AD0FD4655F4569833BB2A593F29D8A_12</vt:lpwstr>
  </property>
</Properties>
</file>