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8" w:lineRule="atLeast"/>
        <w:jc w:val="center"/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关于开展202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-202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-2学期期中教学检查的通知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二级</w:t>
      </w:r>
      <w:r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院（部）：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为切实加强教学质量监控，及时掌握教学动态，发现和解决教学中存在的问题，学校决定在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-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13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周开展期中教学检查工作，现将有关事项通知如下：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5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5"/>
          <w:rFonts w:ascii="Calibri" w:hAnsi="Calibri" w:eastAsia="仿宋" w:cs="Calibri"/>
          <w:kern w:val="0"/>
          <w:sz w:val="30"/>
          <w:szCs w:val="30"/>
          <w:shd w:val="clear" w:color="auto" w:fill="FFFFFF"/>
          <w:lang w:bidi="ar"/>
        </w:rPr>
        <w:t> </w:t>
      </w:r>
      <w:r>
        <w:rPr>
          <w:rStyle w:val="5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一、教学检查工作组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本次教学检查以院（部）自查为主，学校抽查为辅。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学校教学检查工作组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由校领导、教学督导及教务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部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等相关职能部门工作人员组成。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院(部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教学检查工作组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由各二级院（部）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自行组成，需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制定检查计划，明确职责分工，落实检查任务，做好检查记录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5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5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二、院</w:t>
      </w:r>
      <w:r>
        <w:rPr>
          <w:rStyle w:val="5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(部</w:t>
      </w:r>
      <w:r>
        <w:rPr>
          <w:rStyle w:val="5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eastAsia="zh-CN" w:bidi="ar"/>
        </w:rPr>
        <w:t>）</w:t>
      </w:r>
      <w:r>
        <w:rPr>
          <w:rStyle w:val="5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自查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  <w:t>自查内容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1）教学开展情况。包括日常教学秩序检查、教学工作相关会议、负责人听课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eastAsia="zh-CN" w:bidi="ar"/>
        </w:rPr>
        <w:t>、作业批改情况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等，见附件1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-2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eastAsia="zh-CN" w:bidi="ar"/>
        </w:rPr>
        <w:t>）在线课程建设情况专项检查。检查内容主要包括内容：1.课程门户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eastAsia="zh-CN" w:bidi="ar"/>
        </w:rPr>
        <w:t>课程名称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、课程建设情况等，见附件6，在线课程建设标准见附件7。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）工学交替材料归档情况。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包括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三方协议、专业综合实践、职前训练、学生实习检查记录、工学交替有关佐证材料（如照片、音视频等）、成绩评定表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bidi="ar"/>
        </w:rPr>
        <w:t>见附件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bidi="ar"/>
        </w:rPr>
        <w:t>）顶岗实习开展情况。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包括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bidi="ar"/>
        </w:rPr>
        <w:t>三方协议、学生实习日志、学生实习月报、学生实习的检查记录、顶岗实习有关佐证材料（如照片、音视频等），见附件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highlight w:val="none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）实验室安全。对照《高校教学实验室安全检查对照表》、《高校教学实验室安全隐患自查台账》要求全面自查。包括实验室安全的管理制度、安全责任状、安全项目自查、实验室安全风险等级标识、灭火器材等，见附件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）实习实训情况。重点检查实训准备（仪器设备保养完好、实训耗材到位、分课表上墙、记录本完备等）、卫生等规范执行情况，见附件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b/>
          <w:bCs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以上内容，请详细反映到期中教学检查总结中。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学生评教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有序组织学生期中评教。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测评系统于5月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日 8:00至5月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17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日23:00开放，请制定有效措施组织学生对中期课程进行评教。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262626"/>
          <w:sz w:val="30"/>
          <w:szCs w:val="30"/>
        </w:rPr>
      </w:pPr>
      <w:r>
        <w:rPr>
          <w:rFonts w:ascii="仿宋" w:hAnsi="仿宋" w:eastAsia="仿宋" w:cs="仿宋"/>
          <w:color w:val="262626"/>
          <w:sz w:val="30"/>
          <w:szCs w:val="30"/>
        </w:rPr>
        <w:t>（教学管理信息服务平台</w:t>
      </w:r>
      <w:r>
        <w:rPr>
          <w:rFonts w:hint="eastAsia" w:ascii="仿宋" w:hAnsi="仿宋" w:eastAsia="仿宋" w:cs="仿宋"/>
          <w:color w:val="262626"/>
          <w:sz w:val="30"/>
          <w:szCs w:val="30"/>
        </w:rPr>
        <w:t>——教学评价——</w:t>
      </w:r>
      <w:r>
        <w:rPr>
          <w:rStyle w:val="5"/>
          <w:rFonts w:hint="eastAsia" w:ascii="仿宋" w:hAnsi="仿宋" w:eastAsia="仿宋" w:cs="仿宋"/>
          <w:color w:val="262626"/>
          <w:sz w:val="30"/>
          <w:szCs w:val="30"/>
        </w:rPr>
        <w:t>过程评价</w:t>
      </w:r>
      <w:r>
        <w:rPr>
          <w:rFonts w:hint="eastAsia" w:ascii="仿宋" w:hAnsi="仿宋" w:eastAsia="仿宋" w:cs="仿宋"/>
          <w:color w:val="262626"/>
          <w:sz w:val="30"/>
          <w:szCs w:val="30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262626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5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5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三、学校抽查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1.检查内容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包括日常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教学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工作、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在线课程建设、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实验室安全、20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级工学交替、20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级顶岗实习、20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级毕业设计等。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2.分组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第一组：化学工程学院、工商管理学院、信息工程学院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马克思主义学院、基础课和体艺教学部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第二组：建筑工程学院、材料工程学院、机电工程学院、汽车工程学院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.时间安排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5月11日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</w:pPr>
      <w:r>
        <w:rPr>
          <w:rStyle w:val="5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四、其他事项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1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自查到位。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各教学单位应按学校的统一部署组织自查。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2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整改到位。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各教学单位对在检查中反映出的影响教学运行、教学质量等问题，要进行专题研究，提出有效的整改措施，确保期中教学检查工作取得实效。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3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归档到位。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各教学单位依据期中教学检查计划，在认真自查的基础上，完成期中教学检查工作总结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bidi="ar"/>
        </w:rPr>
        <w:t>，并于5月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bidi="ar"/>
        </w:rPr>
        <w:t>日1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bidi="ar"/>
        </w:rPr>
        <w:t>:00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时前将《期中教学检查计划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》《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期中教学检查工作总结》电子稿发至</w:t>
      </w:r>
      <w:r>
        <w:fldChar w:fldCharType="begin"/>
      </w:r>
      <w:r>
        <w:instrText xml:space="preserve"> HYPERLINK "mailto:zhigb@mail.xzcit.cn"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jwc@mail.xzcit.cn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fldChar w:fldCharType="end"/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邮箱，并在部门网站通报期中教学检查情况。联系人：曹老师（62803）。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教务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widowControl/>
        <w:shd w:val="clear"/>
        <w:adjustRightInd w:val="0"/>
        <w:snapToGrid w:val="0"/>
        <w:spacing w:line="260" w:lineRule="atLeast"/>
        <w:jc w:val="left"/>
        <w:rPr>
          <w:rFonts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</w:rPr>
        <w:t>附件1</w:t>
      </w:r>
    </w:p>
    <w:p>
      <w:pPr>
        <w:widowControl/>
        <w:shd w:val="clear"/>
        <w:adjustRightInd w:val="0"/>
        <w:snapToGrid w:val="0"/>
        <w:spacing w:line="260" w:lineRule="atLeast"/>
        <w:jc w:val="center"/>
        <w:rPr>
          <w:rFonts w:hint="eastAsia" w:cs="方正公文小标宋" w:asciiTheme="minorEastAsia" w:hAnsiTheme="minorEastAsia" w:eastAsiaTheme="minorEastAsia"/>
          <w:b/>
          <w:bCs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</w:rPr>
        <w:t>202</w:t>
      </w: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</w:rPr>
        <w:t>-202</w:t>
      </w: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</w:rPr>
        <w:t>-2期中教学检查</w:t>
      </w: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  <w:lang w:eastAsia="zh-CN"/>
        </w:rPr>
        <w:t>项目清单</w:t>
      </w:r>
    </w:p>
    <w:tbl>
      <w:tblPr>
        <w:tblStyle w:val="2"/>
        <w:tblW w:w="89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182"/>
        <w:gridCol w:w="2477"/>
        <w:gridCol w:w="3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before="100" w:beforeAutospacing="1" w:after="100" w:afterAutospacing="1" w:line="260" w:lineRule="atLeas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检查内容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检查方式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 xml:space="preserve">检查情况记录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期中教学检查工作计划、总结及过程材料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查看计划、总结，在部门网站通报检查情况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现场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查看资料，查看网站通报，电子稿发邮箱jwc@mail.xzcit.cn。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负责人听课情况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查看听课记录本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查看领导、专业负责人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听课记录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次数、质量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教师、学生座谈会开展情况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查看会议记录、图片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记录详实、有图片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日常教学秩序检查情况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查看教学检查记录本以及教师调课记录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调课记录完整规范，不缺少签字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观摩课开展情况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查看工作通知（安排表）、现场图片、课后总结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hint="default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教研活动已执行情况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lang w:eastAsia="zh-CN"/>
              </w:rPr>
              <w:t>查看相关活动记录、图片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hint="eastAsia" w:cs="方正公文小标宋" w:asciiTheme="minorEastAsia" w:hAnsiTheme="minorEastAsia" w:eastAsia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是否有外聘教师参加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外聘教师情况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查看培训、指导与学生反馈情况，外聘教师配校内指导教师情况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作业布置、批阅检查情况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lang w:val="en-US" w:eastAsia="zh-CN"/>
              </w:rPr>
              <w:t>1.完成作业检查自查表填写（可参考附件3）；2.抽查两个班级课程作业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方正公文小标宋" w:asciiTheme="minorEastAsia" w:hAnsiTheme="minorEastAsia" w:eastAsiaTheme="minorEastAsia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5月10日发布抽查的课程及班级名单，检查当天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每个班级现场抽查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5名同学。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hint="default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在线课程建设情况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default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lang w:val="en-US" w:eastAsia="zh-CN"/>
              </w:rPr>
              <w:t>查看在线课程建设自查表；抽查一门课程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（现场）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课程负责人完成在线课程自查表填写；各教学单位检查；学校现场抽查。（以系统数据为准）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hint="default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毕业设计情况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</w:rPr>
              <w:t>1、完成毕业设计信息导入正方系统；2、抽查部分学生毕业设计全套资料（包含电子文稿）。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5月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日下午发布5名被抽查学生名单；5月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日下班前将电子稿以学院为单位发邮箱jwc@mail.xzcit.cn进行查重；5月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日下班前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被抽学生的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全套纸质资料送至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教务处A01-412室备查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。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非现场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hint="default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顶岗实习情况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</w:rPr>
              <w:t>查看顶岗实习管理系统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hint="eastAsia" w:cs="方正公文小标宋" w:asciiTheme="minorEastAsia" w:hAnsiTheme="minorEastAsia" w:eastAsiaTheme="minorEastAsia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根据顶岗实习管理系统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抽查5名同学，查看日志、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月报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和协议等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情况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。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非现场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hint="default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工学交替情况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</w:rPr>
              <w:t>依据工学交替教学管理办法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根据《职业学校学生实习管理规定》（教职成〔2021〕4号）第二十九条，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5月11日下午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现场抽查5名学生资料及二级学院应该归档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的其他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材料。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现场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/>
        <w:adjustRightInd w:val="0"/>
        <w:snapToGrid w:val="0"/>
        <w:spacing w:line="260" w:lineRule="atLeast"/>
        <w:jc w:val="left"/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 xml:space="preserve">2023-2024-2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学院（部）期中教学检查作业布置与批改情况（参考）</w:t>
      </w:r>
    </w:p>
    <w:tbl>
      <w:tblPr>
        <w:tblStyle w:val="2"/>
        <w:tblW w:w="49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70"/>
        <w:gridCol w:w="1890"/>
        <w:gridCol w:w="1680"/>
        <w:gridCol w:w="848"/>
        <w:gridCol w:w="1056"/>
        <w:gridCol w:w="1511"/>
        <w:gridCol w:w="1234"/>
        <w:gridCol w:w="1340"/>
        <w:gridCol w:w="1217"/>
        <w:gridCol w:w="1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总课时数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已完成课时数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作业性质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布置次数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批改次数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批改情况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sz w:val="20"/>
                <w:szCs w:val="20"/>
                <w:u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0"/>
                <w:szCs w:val="20"/>
                <w:u w:val="none"/>
                <w:shd w:val="clear" w:color="FFFFFF" w:fill="D9D9D9"/>
                <w:lang w:val="en-US" w:eastAsia="zh-CN" w:bidi="ar"/>
              </w:rPr>
              <w:t>纸质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sz w:val="20"/>
                <w:szCs w:val="20"/>
                <w:u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0"/>
                <w:szCs w:val="20"/>
                <w:u w:val="none"/>
                <w:shd w:val="clear" w:color="FFFFFF" w:fill="D9D9D9"/>
                <w:lang w:val="en-US" w:eastAsia="zh-CN" w:bidi="ar"/>
              </w:rPr>
              <w:t>优秀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sz w:val="20"/>
                <w:szCs w:val="20"/>
                <w:u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0"/>
                <w:szCs w:val="20"/>
                <w:u w:val="none"/>
                <w:shd w:val="clear" w:color="FFFFFF" w:fill="D9D9D9"/>
                <w:lang w:val="en-US" w:eastAsia="zh-CN" w:bidi="ar"/>
              </w:rPr>
              <w:t>电子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sz w:val="20"/>
                <w:szCs w:val="20"/>
                <w:u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0"/>
                <w:szCs w:val="20"/>
                <w:u w:val="none"/>
                <w:shd w:val="clear" w:color="FFFFFF" w:fill="D9D9D9"/>
                <w:lang w:val="en-US" w:eastAsia="zh-CN" w:bidi="ar"/>
              </w:rPr>
              <w:t>良好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sz w:val="20"/>
                <w:szCs w:val="20"/>
                <w:u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0"/>
                <w:szCs w:val="20"/>
                <w:u w:val="none"/>
                <w:shd w:val="clear" w:color="FFFFFF" w:fill="D9D9D9"/>
                <w:lang w:val="en-US" w:eastAsia="zh-CN" w:bidi="ar"/>
              </w:rPr>
              <w:t>实践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sz w:val="20"/>
                <w:szCs w:val="20"/>
                <w:u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0"/>
                <w:szCs w:val="20"/>
                <w:u w:val="none"/>
                <w:shd w:val="clear" w:color="FFFFFF" w:fill="D9D9D9"/>
                <w:lang w:val="en-US" w:eastAsia="zh-CN" w:bidi="ar"/>
              </w:rPr>
              <w:t>一般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sz w:val="20"/>
                <w:szCs w:val="20"/>
                <w:u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0"/>
                <w:sz w:val="20"/>
                <w:szCs w:val="20"/>
                <w:u w:val="none"/>
                <w:shd w:val="clear" w:color="FFFFFF" w:fill="D9D9D9"/>
                <w:lang w:val="en-US" w:eastAsia="zh-CN" w:bidi="ar"/>
              </w:rPr>
              <w:t>其他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cs="方正公文小标宋" w:asciiTheme="minorEastAsia" w:hAnsiTheme="minorEastAsia"/>
          <w:sz w:val="28"/>
          <w:szCs w:val="28"/>
          <w:u w:val="single"/>
          <w:lang w:val="en-US" w:eastAsia="zh-CN"/>
        </w:rPr>
      </w:pPr>
      <w:r>
        <w:rPr>
          <w:rFonts w:hint="eastAsia" w:cs="方正公文小标宋" w:asciiTheme="minorEastAsia" w:hAnsiTheme="minorEastAsia"/>
          <w:sz w:val="28"/>
          <w:szCs w:val="28"/>
          <w:lang w:val="en-US" w:eastAsia="zh-CN"/>
        </w:rPr>
        <w:t>检查人：</w:t>
      </w:r>
      <w:r>
        <w:rPr>
          <w:rFonts w:hint="eastAsia" w:cs="方正公文小标宋" w:asciiTheme="minorEastAsia" w:hAnsiTheme="minor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cs="方正公文小标宋" w:asciiTheme="minorEastAsia" w:hAnsiTheme="minorEastAsia"/>
          <w:sz w:val="28"/>
          <w:szCs w:val="28"/>
          <w:lang w:val="en-US" w:eastAsia="zh-CN"/>
        </w:rPr>
        <w:t>检查时间：</w:t>
      </w:r>
      <w:r>
        <w:rPr>
          <w:rFonts w:hint="eastAsia" w:cs="方正公文小标宋" w:asciiTheme="minorEastAsia" w:hAnsiTheme="minorEastAsia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（统计时间截止至4月30日）</w:t>
      </w:r>
    </w:p>
    <w:p>
      <w:pPr>
        <w:jc w:val="left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none"/>
          <w:lang w:val="en-US" w:eastAsia="zh-CN"/>
        </w:rPr>
        <w:t xml:space="preserve">附件3             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学院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2021级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工学交替教学自查表</w:t>
      </w:r>
    </w:p>
    <w:tbl>
      <w:tblPr>
        <w:tblStyle w:val="3"/>
        <w:tblpPr w:leftFromText="180" w:rightFromText="180" w:vertAnchor="text" w:horzAnchor="page" w:tblpX="1273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27"/>
        <w:gridCol w:w="993"/>
        <w:gridCol w:w="1187"/>
        <w:gridCol w:w="182"/>
        <w:gridCol w:w="1658"/>
        <w:gridCol w:w="704"/>
        <w:gridCol w:w="1291"/>
        <w:gridCol w:w="1071"/>
        <w:gridCol w:w="320"/>
        <w:gridCol w:w="2042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学生数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三方协议签订数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专业综合实践学生总结报告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（完成学生数）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职前训练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学生小结、总结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（完成学生数）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231F20"/>
                <w:kern w:val="0"/>
                <w:sz w:val="24"/>
                <w:szCs w:val="24"/>
              </w:rPr>
              <w:t>学生实习检查记录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  <w:t>有/无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</w:rPr>
              <w:t>工学交替</w:t>
            </w:r>
            <w:r>
              <w:rPr>
                <w:rFonts w:ascii="Times New Roman" w:hAnsi="Times New Roman" w:eastAsia="仿宋" w:cs="Times New Roman"/>
                <w:color w:val="231F20"/>
                <w:kern w:val="0"/>
                <w:sz w:val="24"/>
                <w:szCs w:val="24"/>
              </w:rPr>
              <w:t>有关佐证材料（如照片、音视频等）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成绩评定表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是否上传管理系统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  <w:t>完成/未完成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B7E8BD" w:themeColor="background1" w:themeShade="F2"/>
                <w:sz w:val="15"/>
                <w:szCs w:val="15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</w:rPr>
              <w:t>有记录的教师数</w:t>
            </w:r>
          </w:p>
        </w:tc>
        <w:tc>
          <w:tcPr>
            <w:tcW w:w="4406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B7E8BD" w:themeColor="background1" w:themeShade="F2"/>
                <w:sz w:val="15"/>
                <w:szCs w:val="15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</w:rPr>
              <w:t>完成的教师数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学院各专业工学交替教学实施方案（有/无）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学院校外指导教师的选聘台账资料（有/无）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学院2021级工学交替工作总结（有/无）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6720" w:firstLineChars="2800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检查人员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学院签字/盖章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检查日期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none"/>
          <w:lang w:val="en-US" w:eastAsia="zh-CN"/>
        </w:rPr>
        <w:t xml:space="preserve">附件4           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学院顶岗实习期中教学自查表</w:t>
      </w:r>
    </w:p>
    <w:tbl>
      <w:tblPr>
        <w:tblStyle w:val="3"/>
        <w:tblpPr w:leftFromText="180" w:rightFromText="180" w:vertAnchor="text" w:horzAnchor="page" w:tblpX="1246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60"/>
        <w:gridCol w:w="2120"/>
        <w:gridCol w:w="1267"/>
        <w:gridCol w:w="520"/>
        <w:gridCol w:w="1440"/>
        <w:gridCol w:w="1960"/>
        <w:gridCol w:w="1773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指导学生数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（不含免修学生）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三方协议签订数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学生实习日志完成率（平均）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学生实习月报完成率（平均）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231F20"/>
                <w:kern w:val="0"/>
                <w:sz w:val="24"/>
                <w:szCs w:val="24"/>
              </w:rPr>
              <w:t>学生实习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Times New Roman" w:hAnsi="Times New Roman" w:eastAsia="仿宋" w:cs="Times New Roman"/>
                <w:color w:val="231F20"/>
                <w:kern w:val="0"/>
                <w:sz w:val="24"/>
                <w:szCs w:val="24"/>
              </w:rPr>
              <w:t>检查记录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  <w:t>有/无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231F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  <w:t>顶岗实习</w:t>
            </w:r>
            <w:r>
              <w:rPr>
                <w:rFonts w:ascii="Times New Roman" w:hAnsi="Times New Roman" w:eastAsia="仿宋" w:cs="Times New Roman"/>
                <w:color w:val="231F20"/>
                <w:kern w:val="0"/>
                <w:sz w:val="24"/>
                <w:szCs w:val="24"/>
              </w:rPr>
              <w:t>有关佐证材料（如照片、音视频等）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231F20"/>
                <w:kern w:val="0"/>
                <w:sz w:val="24"/>
                <w:szCs w:val="24"/>
                <w:lang w:val="en-US" w:eastAsia="zh-CN"/>
              </w:rPr>
              <w:t>有/无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-12700</wp:posOffset>
                      </wp:positionV>
                      <wp:extent cx="1828800" cy="18288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B7E8BD" w:themeColor="background1" w:themeShade="F2"/>
                                      <w:sz w:val="18"/>
                                      <w:szCs w:val="18"/>
                                      <w:lang w:val="en-US" w:eastAsia="zh-CN"/>
                                      <w14:shadow w14:blurRad="63500" w14:dist="50800" w14:dir="13500000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B7E8BD" w:themeColor="background1" w:themeShade="F2"/>
                                      <w:sz w:val="18"/>
                                      <w:szCs w:val="18"/>
                                      <w:lang w:val="en-US" w:eastAsia="zh-CN"/>
                                      <w14:shadow w14:blurRad="63500" w14:dist="50800" w14:dir="13500000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有记录的教师数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pt;margin-top:-1pt;height:144pt;width:144pt;mso-wrap-style:none;z-index:251659264;mso-width-relative:page;mso-height-relative:page;" filled="f" stroked="f" coordsize="21600,21600" o:gfxdata="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SIlm&#10;CgU//Ph++Pn78OsbGUZ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4/fcDXAAAACAEAAA8AAAAAAAAAAQAgAAAAIgAAAGRycy9kb3ducmV2&#10;LnhtbFBLAQIUABQAAAAIAIdO4kASHCIwNgIAAGUEAAAOAAAAAAAAAAEAIAAAACYBAABkcnMvZTJv&#10;RG9jLnhtbFBLBQYAAAAABgAGAFkBAADOBQAAAAA=&#10;">
                      <v:fill on="f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B7E8BD" w:themeColor="background1" w:themeShade="F2"/>
                                <w:sz w:val="18"/>
                                <w:szCs w:val="18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B7E8BD" w:themeColor="background1" w:themeShade="F2"/>
                                <w:sz w:val="18"/>
                                <w:szCs w:val="18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有记录的教师数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B7E8BD" w:themeColor="background1" w:themeShade="F2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B7E8BD" w:themeColor="background1" w:themeShade="F2"/>
                <w:sz w:val="18"/>
                <w:szCs w:val="18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</w:rPr>
              <w:t>有记录的教师数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学院顶岗实习的校外检查工作（完成/进行中/未开始）</w:t>
            </w:r>
          </w:p>
        </w:tc>
        <w:tc>
          <w:tcPr>
            <w:tcW w:w="80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方正仿宋_GBK" w:hAnsi="方正仿宋_GBK" w:eastAsia="方正仿宋_GBK" w:cs="方正仿宋_GBK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18"/>
          <w:szCs w:val="18"/>
          <w:vertAlign w:val="baseline"/>
          <w:lang w:val="en-US" w:eastAsia="zh-CN"/>
        </w:rPr>
        <w:t>注：工学云管理系统的‘数据中心’-‘指导老师绩效统计’可查询其指导学生的即时平均实习日志、月报完成率。</w:t>
      </w:r>
    </w:p>
    <w:p>
      <w:pPr>
        <w:ind w:firstLine="6720" w:firstLineChars="28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检查人员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学院签字/盖章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检查日期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</w:p>
    <w:p>
      <w:pPr>
        <w:widowControl/>
        <w:shd w:val="clear"/>
        <w:adjustRightInd w:val="0"/>
        <w:snapToGrid w:val="0"/>
        <w:spacing w:line="260" w:lineRule="atLeast"/>
        <w:jc w:val="left"/>
        <w:rPr>
          <w:rFonts w:hint="eastAsia" w:cs="方正公文小标宋" w:asciiTheme="minorEastAsia" w:hAnsiTheme="minorEastAsia" w:eastAsiaTheme="minorEastAsia"/>
          <w:b/>
          <w:bCs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cs="方正公文小标宋" w:asciiTheme="minorEastAsia" w:hAnsiTheme="minorEastAsia"/>
          <w:b/>
          <w:bCs/>
          <w:kern w:val="0"/>
          <w:sz w:val="28"/>
          <w:szCs w:val="28"/>
          <w:shd w:val="clear" w:color="auto" w:fill="FFFFFF"/>
          <w:lang w:val="en-US" w:eastAsia="zh-CN"/>
        </w:rPr>
        <w:t>5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202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3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-202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-2期中实验室检查记录表</w:t>
      </w:r>
    </w:p>
    <w:p>
      <w:pPr>
        <w:widowControl/>
        <w:adjustRightInd w:val="0"/>
        <w:snapToGrid w:val="0"/>
        <w:spacing w:before="120" w:beforeLines="50" w:line="2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教学单位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检查人员签名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shd w:val="clear" w:color="auto" w:fill="FFFFFF"/>
        </w:rPr>
        <w:t xml:space="preserve"> </w:t>
      </w:r>
    </w:p>
    <w:tbl>
      <w:tblPr>
        <w:tblStyle w:val="2"/>
        <w:tblW w:w="86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975"/>
        <w:gridCol w:w="3105"/>
        <w:gridCol w:w="30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检查内容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300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300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实验室管理制度及仪器设备安全操作规程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查看制度规程是否齐全，是否上墙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消防、应急、急救、设施设备与劳保用品配备情况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演练、培训、准入情况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查看记录、宣传、证书等资料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</w:tbl>
    <w:p>
      <w:pPr>
        <w:jc w:val="right"/>
        <w:rPr>
          <w:rFonts w:hint="default" w:cs="方正公文小标宋" w:asciiTheme="minorEastAsia" w:hAnsiTheme="minorEastAsia"/>
          <w:sz w:val="24"/>
          <w:lang w:val="en-US" w:eastAsia="zh-CN"/>
        </w:rPr>
      </w:pPr>
      <w:r>
        <w:rPr>
          <w:rFonts w:hint="eastAsia" w:cs="方正公文小标宋" w:asciiTheme="minorEastAsia" w:hAnsiTheme="minorEastAsia"/>
          <w:sz w:val="24"/>
        </w:rPr>
        <w:t>检查日期：202</w:t>
      </w:r>
      <w:r>
        <w:rPr>
          <w:rFonts w:hint="eastAsia" w:cs="方正公文小标宋" w:asciiTheme="minorEastAsia" w:hAnsiTheme="minorEastAsia"/>
          <w:sz w:val="24"/>
          <w:lang w:val="en-US" w:eastAsia="zh-CN"/>
        </w:rPr>
        <w:t>4</w:t>
      </w:r>
      <w:r>
        <w:rPr>
          <w:rFonts w:hint="eastAsia" w:cs="方正公文小标宋" w:asciiTheme="minorEastAsia" w:hAnsiTheme="minorEastAsia"/>
          <w:sz w:val="24"/>
        </w:rPr>
        <w:t>年  月  日</w:t>
      </w:r>
      <w:r>
        <w:rPr>
          <w:rFonts w:hint="eastAsia" w:cs="方正公文小标宋" w:asciiTheme="minorEastAsia" w:hAnsiTheme="minorEastAsia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8EA8ED-1054-4CD7-B7DD-A843E8FB9C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4FB426-4794-4C7B-BD55-4FC4CEF943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FF9EF62-32EE-4D29-A6AB-419627085FE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481EECB-3323-4E65-8342-FA1E49A9D0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64862EE7"/>
    <w:rsid w:val="0CDE0681"/>
    <w:rsid w:val="35DF3A54"/>
    <w:rsid w:val="3F9805CE"/>
    <w:rsid w:val="524E5FCF"/>
    <w:rsid w:val="64862EE7"/>
    <w:rsid w:val="67123080"/>
    <w:rsid w:val="67DE6253"/>
    <w:rsid w:val="709314C4"/>
    <w:rsid w:val="781E371F"/>
    <w:rsid w:val="799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2024-04-29T01:14:00Z</dcterms:created>
  <dc:creator>karry(●°u°●)​ 」</dc:creator>
  <cp:lastModifiedBy>karry(●°u°●)​ 」</cp:lastModifiedBy>
  <cp:lastPrinted>2024-05-06T01:02:00Z</cp:lastPrinted>
  <dcterms:modified xsi:type="dcterms:W3CDTF">2024-05-06T02:23:04Z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89B3489B33A04CD3B27E0F6A470A4248_13</vt:lpwstr>
  </property>
</Properties>
</file>