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E8" w:rsidRPr="00860FE8" w:rsidRDefault="00860FE8" w:rsidP="00860FE8">
      <w:pPr>
        <w:jc w:val="center"/>
        <w:rPr>
          <w:rFonts w:ascii="宋体" w:eastAsia="宋体" w:hAnsi="宋体" w:cs="黑体"/>
          <w:b/>
          <w:spacing w:val="-12"/>
          <w:w w:val="95"/>
          <w:sz w:val="32"/>
          <w:szCs w:val="32"/>
        </w:rPr>
      </w:pPr>
      <w:bookmarkStart w:id="0" w:name="_GoBack"/>
      <w:r w:rsidRPr="00860FE8">
        <w:rPr>
          <w:rFonts w:ascii="宋体" w:eastAsia="宋体" w:hAnsi="宋体" w:cs="黑体" w:hint="eastAsia"/>
          <w:b/>
          <w:spacing w:val="-5"/>
          <w:w w:val="95"/>
          <w:sz w:val="32"/>
          <w:szCs w:val="32"/>
        </w:rPr>
        <w:t>关于</w:t>
      </w:r>
      <w:r w:rsidR="00B651F2">
        <w:rPr>
          <w:rFonts w:ascii="宋体" w:eastAsia="宋体" w:hAnsi="宋体" w:cs="黑体" w:hint="eastAsia"/>
          <w:b/>
          <w:spacing w:val="-5"/>
          <w:w w:val="95"/>
          <w:sz w:val="32"/>
          <w:szCs w:val="32"/>
        </w:rPr>
        <w:t>转发</w:t>
      </w:r>
      <w:r w:rsidRPr="00860FE8">
        <w:rPr>
          <w:rFonts w:ascii="宋体" w:eastAsia="宋体" w:hAnsi="宋体" w:cs="黑体" w:hint="eastAsia"/>
          <w:b/>
          <w:spacing w:val="-5"/>
          <w:w w:val="95"/>
          <w:sz w:val="32"/>
          <w:szCs w:val="32"/>
        </w:rPr>
        <w:t>征集</w:t>
      </w:r>
      <w:r w:rsidRPr="00860FE8">
        <w:rPr>
          <w:rFonts w:ascii="宋体" w:eastAsia="宋体" w:hAnsi="宋体" w:cs="黑体" w:hint="eastAsia"/>
          <w:b/>
          <w:spacing w:val="-12"/>
          <w:w w:val="95"/>
          <w:sz w:val="32"/>
          <w:szCs w:val="32"/>
        </w:rPr>
        <w:t>江苏省职业技能竞赛及市级选拔赛承办单位的通知</w:t>
      </w:r>
    </w:p>
    <w:p w:rsidR="00860FE8" w:rsidRPr="00271536" w:rsidRDefault="00860FE8" w:rsidP="00271536">
      <w:pPr>
        <w:spacing w:line="360" w:lineRule="auto"/>
        <w:rPr>
          <w:rFonts w:ascii="宋体" w:eastAsia="宋体" w:hAnsi="宋体" w:cs="宋体"/>
          <w:color w:val="262626"/>
          <w:kern w:val="0"/>
          <w:sz w:val="24"/>
          <w:szCs w:val="24"/>
        </w:rPr>
      </w:pPr>
      <w:r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各二级学院：</w:t>
      </w:r>
    </w:p>
    <w:p w:rsidR="00860FE8" w:rsidRPr="00271536" w:rsidRDefault="00860FE8" w:rsidP="00271536">
      <w:pPr>
        <w:spacing w:line="360" w:lineRule="auto"/>
        <w:ind w:firstLineChars="200" w:firstLine="480"/>
        <w:rPr>
          <w:rFonts w:ascii="仿宋_GB2312" w:eastAsia="仿宋_GB2312" w:hAnsi="Times New Roman" w:cs="Times New Roman"/>
          <w:spacing w:val="4"/>
          <w:sz w:val="24"/>
          <w:szCs w:val="24"/>
        </w:rPr>
      </w:pPr>
      <w:r w:rsidRPr="00860FE8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接徐州市人力资源和社会保障局</w:t>
      </w:r>
      <w:r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关于征集江苏省职业技能竞赛及市级选拔赛承办单位的通知</w:t>
      </w:r>
      <w:r w:rsidRPr="00860FE8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，请各二级学院认真研读文件，结合专业等实际情况，积极申报，</w:t>
      </w:r>
      <w:r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根据</w:t>
      </w:r>
      <w:r w:rsidR="00BC623D"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附件2（</w:t>
      </w:r>
      <w:r w:rsidR="00BC623D" w:rsidRPr="00BC623D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2021年江苏省职业技能竞赛指导目录</w:t>
      </w:r>
      <w:r w:rsidR="00BC623D"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）</w:t>
      </w:r>
      <w:r w:rsidR="00036C29"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填报</w:t>
      </w:r>
      <w:r w:rsidR="00BC623D"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附件1（</w:t>
      </w:r>
      <w:r w:rsidR="00BC623D" w:rsidRPr="00BC623D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省赛及市选拔赛承办单位申请表</w:t>
      </w:r>
      <w:r w:rsidR="00BC623D"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）</w:t>
      </w:r>
      <w:r w:rsid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，</w:t>
      </w:r>
      <w:r w:rsidR="00036C29"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纸质稿盖章，电子</w:t>
      </w:r>
      <w:r w:rsidRPr="00860FE8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版</w:t>
      </w:r>
      <w:r w:rsidR="00036C29"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发教务</w:t>
      </w:r>
      <w:r w:rsidR="00036C29" w:rsidRPr="00860FE8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邮箱</w:t>
      </w:r>
      <w:hyperlink r:id="rId7" w:history="1">
        <w:r w:rsidR="00036C29" w:rsidRPr="00271536">
          <w:rPr>
            <w:rStyle w:val="a5"/>
            <w:rFonts w:ascii="宋体" w:eastAsia="宋体" w:hAnsi="宋体" w:cs="宋体" w:hint="eastAsia"/>
            <w:kern w:val="0"/>
            <w:sz w:val="24"/>
            <w:szCs w:val="24"/>
          </w:rPr>
          <w:t>jwc@mail.xzcit.cn</w:t>
        </w:r>
      </w:hyperlink>
      <w:r w:rsidR="00036C29" w:rsidRPr="002715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271536" w:rsidRPr="002715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完成时间</w:t>
      </w:r>
      <w:r w:rsidRPr="00860FE8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2021年</w:t>
      </w:r>
      <w:r w:rsidR="00036C29"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4</w:t>
      </w:r>
      <w:r w:rsidRPr="00860FE8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月</w:t>
      </w:r>
      <w:r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1</w:t>
      </w:r>
      <w:r w:rsidR="00B651F2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9</w:t>
      </w:r>
      <w:r w:rsidRPr="00860FE8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日</w:t>
      </w:r>
      <w:r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10</w:t>
      </w:r>
      <w:r w:rsidRPr="00860FE8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:00</w:t>
      </w:r>
      <w:r w:rsidR="00271536"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，联系人：李敢（67198）。</w:t>
      </w:r>
    </w:p>
    <w:p w:rsidR="00860FE8" w:rsidRPr="00BC623D" w:rsidRDefault="00BC623D" w:rsidP="00BC623D">
      <w:pPr>
        <w:spacing w:line="360" w:lineRule="auto"/>
        <w:ind w:firstLineChars="200" w:firstLine="480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宋体" w:eastAsia="宋体" w:hAnsi="宋体" w:cs="宋体"/>
          <w:color w:val="262626"/>
          <w:kern w:val="0"/>
          <w:sz w:val="24"/>
          <w:szCs w:val="24"/>
        </w:rPr>
        <w:t>注</w:t>
      </w:r>
      <w:r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：</w:t>
      </w:r>
      <w:r w:rsidRPr="00BC623D">
        <w:rPr>
          <w:rFonts w:ascii="宋体" w:eastAsia="宋体" w:hAnsi="宋体" w:cs="宋体"/>
          <w:color w:val="262626"/>
          <w:kern w:val="0"/>
          <w:sz w:val="24"/>
          <w:szCs w:val="24"/>
        </w:rPr>
        <w:t>根据</w:t>
      </w:r>
      <w:r w:rsidRPr="00BC623D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二级院部年度工作考核办法，此比赛由</w:t>
      </w:r>
      <w:proofErr w:type="gramStart"/>
      <w:r w:rsidRPr="00BC623D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人社厅</w:t>
      </w:r>
      <w:proofErr w:type="gramEnd"/>
      <w:r w:rsidRPr="00BC623D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发起，二级学院独立承办，按市级</w:t>
      </w:r>
      <w:r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标准</w:t>
      </w:r>
      <w:r w:rsidRPr="00BC623D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计分。</w:t>
      </w:r>
    </w:p>
    <w:p w:rsidR="00271536" w:rsidRDefault="00271536" w:rsidP="00271536">
      <w:pPr>
        <w:spacing w:line="360" w:lineRule="auto"/>
        <w:rPr>
          <w:rFonts w:ascii="宋体" w:eastAsia="宋体" w:hAnsi="宋体" w:cs="宋体"/>
          <w:color w:val="262626"/>
          <w:kern w:val="0"/>
          <w:sz w:val="24"/>
          <w:szCs w:val="24"/>
        </w:rPr>
      </w:pPr>
      <w:r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附件1：</w:t>
      </w:r>
      <w:r w:rsidR="00B651F2"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江苏省职业技能竞赛及市级选拔赛承办单位申请表</w:t>
      </w:r>
    </w:p>
    <w:p w:rsidR="00271536" w:rsidRDefault="00271536" w:rsidP="00271536">
      <w:pPr>
        <w:spacing w:line="360" w:lineRule="auto"/>
        <w:rPr>
          <w:rFonts w:ascii="宋体" w:eastAsia="宋体" w:hAnsi="宋体" w:cs="宋体" w:hint="eastAsia"/>
          <w:color w:val="262626"/>
          <w:kern w:val="0"/>
          <w:sz w:val="24"/>
          <w:szCs w:val="24"/>
        </w:rPr>
      </w:pPr>
      <w:r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附件2</w:t>
      </w:r>
      <w:r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：</w:t>
      </w:r>
      <w:r w:rsidR="00B651F2" w:rsidRPr="00271536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2021年江苏省职业技能竞赛指导目录</w:t>
      </w:r>
    </w:p>
    <w:p w:rsidR="00B651F2" w:rsidRDefault="00B651F2" w:rsidP="00271536">
      <w:pPr>
        <w:spacing w:line="360" w:lineRule="auto"/>
        <w:rPr>
          <w:rFonts w:ascii="宋体" w:eastAsia="宋体" w:hAnsi="宋体" w:cs="宋体" w:hint="eastAsia"/>
          <w:color w:val="26262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附件3：赛项规程</w:t>
      </w:r>
    </w:p>
    <w:p w:rsidR="00B651F2" w:rsidRPr="00271536" w:rsidRDefault="00B651F2" w:rsidP="00271536">
      <w:pPr>
        <w:spacing w:line="360" w:lineRule="auto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附件4：</w:t>
      </w:r>
      <w:r w:rsidRPr="00B651F2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关于征集江苏省职业技能竞赛及市级选拔赛承办单位的通知</w:t>
      </w:r>
    </w:p>
    <w:p w:rsidR="00860FE8" w:rsidRPr="00B651F2" w:rsidRDefault="00271536" w:rsidP="00860FE8">
      <w:pPr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spacing w:val="4"/>
          <w:sz w:val="32"/>
          <w:szCs w:val="32"/>
        </w:rPr>
        <w:t xml:space="preserve">                                       </w:t>
      </w:r>
      <w:r w:rsidRPr="00B651F2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 xml:space="preserve"> 教务处</w:t>
      </w:r>
    </w:p>
    <w:p w:rsidR="00271536" w:rsidRPr="00B651F2" w:rsidRDefault="00271536" w:rsidP="00860FE8">
      <w:pPr>
        <w:rPr>
          <w:rFonts w:ascii="宋体" w:eastAsia="宋体" w:hAnsi="宋体" w:cs="宋体"/>
          <w:color w:val="262626"/>
          <w:kern w:val="0"/>
          <w:sz w:val="24"/>
          <w:szCs w:val="24"/>
        </w:rPr>
      </w:pPr>
      <w:r w:rsidRPr="00B651F2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 xml:space="preserve">                                   </w:t>
      </w:r>
      <w:r w:rsidR="00B651F2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 xml:space="preserve">               </w:t>
      </w:r>
      <w:r w:rsidRPr="00B651F2"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2021年4月16日</w:t>
      </w:r>
    </w:p>
    <w:bookmarkEnd w:id="0"/>
    <w:p w:rsidR="00860FE8" w:rsidRDefault="00860FE8"/>
    <w:sectPr w:rsidR="00860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F9" w:rsidRDefault="00365FF9" w:rsidP="00860FE8">
      <w:r>
        <w:separator/>
      </w:r>
    </w:p>
  </w:endnote>
  <w:endnote w:type="continuationSeparator" w:id="0">
    <w:p w:rsidR="00365FF9" w:rsidRDefault="00365FF9" w:rsidP="0086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F9" w:rsidRDefault="00365FF9" w:rsidP="00860FE8">
      <w:r>
        <w:separator/>
      </w:r>
    </w:p>
  </w:footnote>
  <w:footnote w:type="continuationSeparator" w:id="0">
    <w:p w:rsidR="00365FF9" w:rsidRDefault="00365FF9" w:rsidP="00860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01"/>
    <w:rsid w:val="00036C29"/>
    <w:rsid w:val="00237027"/>
    <w:rsid w:val="00271536"/>
    <w:rsid w:val="00365FF9"/>
    <w:rsid w:val="004976B3"/>
    <w:rsid w:val="00860FE8"/>
    <w:rsid w:val="00B01401"/>
    <w:rsid w:val="00B651F2"/>
    <w:rsid w:val="00B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FE8"/>
    <w:rPr>
      <w:sz w:val="18"/>
      <w:szCs w:val="18"/>
    </w:rPr>
  </w:style>
  <w:style w:type="character" w:styleId="a5">
    <w:name w:val="Hyperlink"/>
    <w:basedOn w:val="a0"/>
    <w:uiPriority w:val="99"/>
    <w:unhideWhenUsed/>
    <w:rsid w:val="0086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FE8"/>
    <w:rPr>
      <w:sz w:val="18"/>
      <w:szCs w:val="18"/>
    </w:rPr>
  </w:style>
  <w:style w:type="character" w:styleId="a5">
    <w:name w:val="Hyperlink"/>
    <w:basedOn w:val="a0"/>
    <w:uiPriority w:val="99"/>
    <w:unhideWhenUsed/>
    <w:rsid w:val="00860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c@mail.xzcit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李敢</dc:creator>
  <cp:keywords/>
  <dc:description/>
  <cp:lastModifiedBy>李敢</cp:lastModifiedBy>
  <cp:revision>5</cp:revision>
  <dcterms:created xsi:type="dcterms:W3CDTF">2021-04-16T00:31:00Z</dcterms:created>
  <dcterms:modified xsi:type="dcterms:W3CDTF">2021-04-16T03:09:00Z</dcterms:modified>
</cp:coreProperties>
</file>