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 xml:space="preserve"> 附件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：</w:t>
      </w:r>
    </w:p>
    <w:p>
      <w:pPr>
        <w:adjustRightInd w:val="0"/>
        <w:snapToGrid w:val="0"/>
        <w:spacing w:before="156" w:beforeLines="50" w:after="156" w:afterLines="50"/>
        <w:jc w:val="center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课程思政典型案例</w:t>
      </w:r>
    </w:p>
    <w:p>
      <w:pPr>
        <w:adjustRightInd w:val="0"/>
        <w:snapToGrid w:val="0"/>
        <w:spacing w:before="156" w:beforeLines="50" w:after="156" w:afterLines="50"/>
        <w:jc w:val="center"/>
        <w:rPr>
          <w:rFonts w:ascii="仿宋" w:hAnsi="仿宋" w:eastAsia="仿宋"/>
          <w:b/>
          <w:bCs/>
          <w:color w:val="000000"/>
          <w:sz w:val="28"/>
          <w:szCs w:val="28"/>
        </w:rPr>
      </w:pPr>
    </w:p>
    <w:tbl>
      <w:tblPr>
        <w:tblStyle w:val="6"/>
        <w:tblW w:w="91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176"/>
        <w:gridCol w:w="1460"/>
        <w:gridCol w:w="667"/>
        <w:gridCol w:w="893"/>
        <w:gridCol w:w="524"/>
        <w:gridCol w:w="709"/>
        <w:gridCol w:w="1276"/>
        <w:gridCol w:w="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654" w:type="dxa"/>
            <w:vAlign w:val="center"/>
          </w:tcPr>
          <w:p>
            <w:pPr>
              <w:tabs>
                <w:tab w:val="left" w:pos="1546"/>
              </w:tabs>
              <w:suppressAutoHyphens/>
              <w:ind w:right="-108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课程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名称</w:t>
            </w:r>
          </w:p>
        </w:tc>
        <w:tc>
          <w:tcPr>
            <w:tcW w:w="4196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授课对象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654" w:type="dxa"/>
            <w:vAlign w:val="center"/>
          </w:tcPr>
          <w:p>
            <w:pPr>
              <w:tabs>
                <w:tab w:val="left" w:pos="1546"/>
              </w:tabs>
              <w:suppressAutoHyphens/>
              <w:ind w:right="-108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课程类型</w:t>
            </w:r>
          </w:p>
        </w:tc>
        <w:tc>
          <w:tcPr>
            <w:tcW w:w="7449" w:type="dxa"/>
            <w:gridSpan w:val="8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 公共基础课  □ 专业基础课  □ 专业深化课  □ 专业选修课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654" w:type="dxa"/>
            <w:vAlign w:val="center"/>
          </w:tcPr>
          <w:p>
            <w:pPr>
              <w:tabs>
                <w:tab w:val="left" w:pos="1546"/>
              </w:tabs>
              <w:suppressAutoHyphens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课程总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时</w:t>
            </w:r>
          </w:p>
        </w:tc>
        <w:tc>
          <w:tcPr>
            <w:tcW w:w="1176" w:type="dxa"/>
            <w:vAlign w:val="center"/>
          </w:tcPr>
          <w:p>
            <w:pPr>
              <w:tabs>
                <w:tab w:val="left" w:pos="2219"/>
              </w:tabs>
              <w:suppressAutoHyphens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tabs>
                <w:tab w:val="left" w:pos="2219"/>
              </w:tabs>
              <w:suppressAutoHyphens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讲授课时</w:t>
            </w:r>
          </w:p>
        </w:tc>
        <w:tc>
          <w:tcPr>
            <w:tcW w:w="667" w:type="dxa"/>
            <w:vAlign w:val="center"/>
          </w:tcPr>
          <w:p>
            <w:pPr>
              <w:tabs>
                <w:tab w:val="left" w:pos="2219"/>
              </w:tabs>
              <w:suppressAutoHyphens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left w:w="51" w:type="dxa"/>
              <w:right w:w="51" w:type="dxa"/>
            </w:tcMar>
            <w:vAlign w:val="center"/>
          </w:tcPr>
          <w:p>
            <w:pPr>
              <w:tabs>
                <w:tab w:val="left" w:pos="2219"/>
              </w:tabs>
              <w:suppressAutoHyphens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实验课时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2219"/>
              </w:tabs>
              <w:suppressAutoHyphens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2219"/>
              </w:tabs>
              <w:suppressAutoHyphens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实践课时</w:t>
            </w:r>
          </w:p>
        </w:tc>
        <w:tc>
          <w:tcPr>
            <w:tcW w:w="744" w:type="dxa"/>
            <w:vAlign w:val="center"/>
          </w:tcPr>
          <w:p>
            <w:pPr>
              <w:tabs>
                <w:tab w:val="left" w:pos="2219"/>
              </w:tabs>
              <w:suppressAutoHyphens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54" w:type="dxa"/>
            <w:vAlign w:val="center"/>
          </w:tcPr>
          <w:p>
            <w:pPr>
              <w:tabs>
                <w:tab w:val="left" w:pos="1546"/>
              </w:tabs>
              <w:suppressAutoHyphens/>
              <w:ind w:right="-108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课程总学分</w:t>
            </w:r>
          </w:p>
        </w:tc>
        <w:tc>
          <w:tcPr>
            <w:tcW w:w="1176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tabs>
                <w:tab w:val="left" w:pos="2219"/>
              </w:tabs>
              <w:suppressAutoHyphens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选用教材</w:t>
            </w:r>
          </w:p>
        </w:tc>
        <w:tc>
          <w:tcPr>
            <w:tcW w:w="4813" w:type="dxa"/>
            <w:gridSpan w:val="6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54" w:type="dxa"/>
            <w:vAlign w:val="center"/>
          </w:tcPr>
          <w:p>
            <w:pPr>
              <w:tabs>
                <w:tab w:val="left" w:pos="1546"/>
              </w:tabs>
              <w:suppressAutoHyphens/>
              <w:ind w:right="-108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课程负责人</w:t>
            </w:r>
          </w:p>
        </w:tc>
        <w:tc>
          <w:tcPr>
            <w:tcW w:w="1176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tabs>
                <w:tab w:val="left" w:pos="2219"/>
              </w:tabs>
              <w:suppressAutoHyphens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课程组成员</w:t>
            </w:r>
          </w:p>
        </w:tc>
        <w:tc>
          <w:tcPr>
            <w:tcW w:w="4813" w:type="dxa"/>
            <w:gridSpan w:val="6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 xml:space="preserve">                         </w:t>
      </w:r>
    </w:p>
    <w:p>
      <w:pPr>
        <w:spacing w:line="420" w:lineRule="exact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案例一：</w:t>
      </w:r>
      <w:bookmarkStart w:id="0" w:name="_GoBack"/>
      <w:bookmarkEnd w:id="0"/>
    </w:p>
    <w:p>
      <w:pPr>
        <w:pStyle w:val="18"/>
        <w:numPr>
          <w:ilvl w:val="0"/>
          <w:numId w:val="1"/>
        </w:numPr>
        <w:spacing w:line="420" w:lineRule="exact"/>
        <w:ind w:firstLineChars="0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案例主题：</w:t>
      </w:r>
    </w:p>
    <w:p>
      <w:pPr>
        <w:pStyle w:val="18"/>
        <w:numPr>
          <w:ilvl w:val="0"/>
          <w:numId w:val="1"/>
        </w:numPr>
        <w:spacing w:line="420" w:lineRule="exact"/>
        <w:ind w:firstLineChars="0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 xml:space="preserve">结合章节：                     </w:t>
      </w:r>
    </w:p>
    <w:p>
      <w:pPr>
        <w:pStyle w:val="18"/>
        <w:numPr>
          <w:ilvl w:val="0"/>
          <w:numId w:val="1"/>
        </w:numPr>
        <w:spacing w:line="420" w:lineRule="exact"/>
        <w:ind w:firstLineChars="0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 xml:space="preserve">案例意义： </w:t>
      </w:r>
    </w:p>
    <w:p>
      <w:pPr>
        <w:spacing w:line="420" w:lineRule="exact"/>
        <w:ind w:firstLine="560" w:firstLineChars="200"/>
        <w:rPr>
          <w:rFonts w:ascii="仿宋" w:hAnsi="仿宋" w:eastAsia="仿宋"/>
          <w:color w:val="0070C0"/>
          <w:sz w:val="28"/>
          <w:szCs w:val="28"/>
        </w:rPr>
      </w:pPr>
      <w:r>
        <w:rPr>
          <w:rFonts w:hint="eastAsia" w:ascii="仿宋" w:hAnsi="仿宋" w:eastAsia="仿宋"/>
          <w:color w:val="0070C0"/>
          <w:sz w:val="28"/>
          <w:szCs w:val="28"/>
        </w:rPr>
        <w:t>简述案例所反映的思政映射与融入点，明确案例选用的意义，字数不超过300字。</w:t>
      </w:r>
    </w:p>
    <w:p>
      <w:pPr>
        <w:pStyle w:val="18"/>
        <w:numPr>
          <w:ilvl w:val="0"/>
          <w:numId w:val="1"/>
        </w:numPr>
        <w:spacing w:line="420" w:lineRule="exact"/>
        <w:ind w:firstLineChars="0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案例描述：</w:t>
      </w:r>
    </w:p>
    <w:p>
      <w:pPr>
        <w:spacing w:line="420" w:lineRule="exact"/>
        <w:ind w:firstLine="560" w:firstLineChars="200"/>
        <w:rPr>
          <w:rFonts w:ascii="仿宋" w:hAnsi="仿宋" w:eastAsia="仿宋"/>
          <w:bCs/>
          <w:color w:val="0070C0"/>
          <w:sz w:val="28"/>
          <w:szCs w:val="28"/>
        </w:rPr>
      </w:pPr>
      <w:r>
        <w:rPr>
          <w:rFonts w:hint="eastAsia" w:ascii="仿宋" w:hAnsi="仿宋" w:eastAsia="仿宋"/>
          <w:color w:val="0070C0"/>
          <w:sz w:val="28"/>
          <w:szCs w:val="28"/>
        </w:rPr>
        <w:t>对案例进行概括描述，包括教学具体内容，教学方法等设计方案，字数不超过</w:t>
      </w:r>
      <w:r>
        <w:rPr>
          <w:rFonts w:ascii="仿宋" w:hAnsi="仿宋" w:eastAsia="仿宋"/>
          <w:color w:val="0070C0"/>
          <w:sz w:val="28"/>
          <w:szCs w:val="28"/>
        </w:rPr>
        <w:t>800</w:t>
      </w:r>
      <w:r>
        <w:rPr>
          <w:rFonts w:hint="eastAsia" w:ascii="仿宋" w:hAnsi="仿宋" w:eastAsia="仿宋"/>
          <w:color w:val="0070C0"/>
          <w:sz w:val="28"/>
          <w:szCs w:val="28"/>
        </w:rPr>
        <w:t>字。</w:t>
      </w:r>
    </w:p>
    <w:p>
      <w:pPr>
        <w:pStyle w:val="18"/>
        <w:numPr>
          <w:ilvl w:val="0"/>
          <w:numId w:val="1"/>
        </w:numPr>
        <w:spacing w:line="420" w:lineRule="exact"/>
        <w:ind w:firstLineChars="0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案例反思：</w:t>
      </w:r>
    </w:p>
    <w:p>
      <w:pPr>
        <w:spacing w:line="420" w:lineRule="exact"/>
        <w:ind w:firstLine="560" w:firstLineChars="200"/>
        <w:rPr>
          <w:rFonts w:ascii="仿宋" w:hAnsi="仿宋" w:eastAsia="仿宋"/>
          <w:color w:val="0070C0"/>
          <w:sz w:val="28"/>
          <w:szCs w:val="28"/>
        </w:rPr>
      </w:pPr>
      <w:r>
        <w:rPr>
          <w:rFonts w:hint="eastAsia" w:ascii="仿宋" w:hAnsi="仿宋" w:eastAsia="仿宋"/>
          <w:color w:val="0070C0"/>
          <w:sz w:val="28"/>
          <w:szCs w:val="28"/>
        </w:rPr>
        <w:t>结合教学实际进行教学反思概述，对案例实施优缺点进行客观分析，字数不超过500字。</w:t>
      </w:r>
    </w:p>
    <w:p>
      <w:pPr>
        <w:pStyle w:val="18"/>
        <w:numPr>
          <w:ilvl w:val="0"/>
          <w:numId w:val="1"/>
        </w:numPr>
        <w:spacing w:line="420" w:lineRule="exact"/>
        <w:ind w:firstLineChars="0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育人效果与反馈：</w:t>
      </w:r>
    </w:p>
    <w:p>
      <w:pPr>
        <w:spacing w:line="420" w:lineRule="exact"/>
        <w:ind w:firstLine="560" w:firstLineChars="200"/>
        <w:rPr>
          <w:rFonts w:ascii="仿宋" w:hAnsi="仿宋" w:eastAsia="仿宋"/>
          <w:bCs/>
          <w:color w:val="0070C0"/>
          <w:sz w:val="28"/>
          <w:szCs w:val="28"/>
        </w:rPr>
      </w:pPr>
      <w:r>
        <w:rPr>
          <w:rFonts w:ascii="仿宋" w:hAnsi="仿宋" w:eastAsia="仿宋"/>
          <w:color w:val="0070C0"/>
          <w:sz w:val="28"/>
          <w:szCs w:val="28"/>
        </w:rPr>
        <w:t>概述案例</w:t>
      </w:r>
      <w:r>
        <w:rPr>
          <w:rFonts w:hint="eastAsia" w:ascii="仿宋" w:hAnsi="仿宋" w:eastAsia="仿宋"/>
          <w:color w:val="0070C0"/>
          <w:sz w:val="28"/>
          <w:szCs w:val="28"/>
        </w:rPr>
        <w:t>教学</w:t>
      </w:r>
      <w:r>
        <w:rPr>
          <w:rFonts w:ascii="仿宋" w:hAnsi="仿宋" w:eastAsia="仿宋"/>
          <w:color w:val="0070C0"/>
          <w:sz w:val="28"/>
          <w:szCs w:val="28"/>
        </w:rPr>
        <w:t>过程中</w:t>
      </w:r>
      <w:r>
        <w:rPr>
          <w:rFonts w:hint="eastAsia" w:ascii="仿宋" w:hAnsi="仿宋" w:eastAsia="仿宋"/>
          <w:color w:val="0070C0"/>
          <w:sz w:val="28"/>
          <w:szCs w:val="28"/>
        </w:rPr>
        <w:t>及</w:t>
      </w:r>
      <w:r>
        <w:rPr>
          <w:rFonts w:ascii="仿宋" w:hAnsi="仿宋" w:eastAsia="仿宋"/>
          <w:color w:val="0070C0"/>
          <w:sz w:val="28"/>
          <w:szCs w:val="28"/>
        </w:rPr>
        <w:t>结束后学生的认知、情感、价值观</w:t>
      </w:r>
      <w:r>
        <w:rPr>
          <w:rFonts w:hint="eastAsia" w:ascii="仿宋" w:hAnsi="仿宋" w:eastAsia="仿宋"/>
          <w:color w:val="0070C0"/>
          <w:sz w:val="28"/>
          <w:szCs w:val="28"/>
        </w:rPr>
        <w:t>等</w:t>
      </w:r>
      <w:r>
        <w:rPr>
          <w:rFonts w:ascii="仿宋" w:hAnsi="仿宋" w:eastAsia="仿宋"/>
          <w:color w:val="0070C0"/>
          <w:sz w:val="28"/>
          <w:szCs w:val="28"/>
        </w:rPr>
        <w:t>方面的效果</w:t>
      </w:r>
      <w:r>
        <w:rPr>
          <w:rFonts w:hint="eastAsia" w:ascii="仿宋" w:hAnsi="仿宋" w:eastAsia="仿宋"/>
          <w:color w:val="0070C0"/>
          <w:sz w:val="28"/>
          <w:szCs w:val="28"/>
        </w:rPr>
        <w:t>、</w:t>
      </w:r>
      <w:r>
        <w:rPr>
          <w:rFonts w:ascii="仿宋" w:hAnsi="仿宋" w:eastAsia="仿宋"/>
          <w:color w:val="0070C0"/>
          <w:sz w:val="28"/>
          <w:szCs w:val="28"/>
        </w:rPr>
        <w:t>评价与反馈</w:t>
      </w:r>
      <w:r>
        <w:rPr>
          <w:rFonts w:hint="eastAsia" w:ascii="仿宋" w:hAnsi="仿宋" w:eastAsia="仿宋"/>
          <w:color w:val="0070C0"/>
          <w:sz w:val="28"/>
          <w:szCs w:val="28"/>
        </w:rPr>
        <w:t>。</w:t>
      </w:r>
    </w:p>
    <w:p>
      <w:pPr>
        <w:spacing w:line="420" w:lineRule="exact"/>
        <w:ind w:firstLine="560" w:firstLineChars="200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ascii="仿宋" w:hAnsi="仿宋" w:eastAsia="仿宋"/>
          <w:bCs/>
          <w:color w:val="000000"/>
          <w:sz w:val="28"/>
          <w:szCs w:val="28"/>
        </w:rPr>
        <w:t xml:space="preserve">7.  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附图及其他：</w:t>
      </w:r>
    </w:p>
    <w:p>
      <w:pPr>
        <w:spacing w:line="420" w:lineRule="exact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案例二：</w:t>
      </w:r>
    </w:p>
    <w:p>
      <w:pPr>
        <w:spacing w:line="420" w:lineRule="exact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。。。。。。</w:t>
      </w: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BF4B16"/>
    <w:multiLevelType w:val="multilevel"/>
    <w:tmpl w:val="3BBF4B16"/>
    <w:lvl w:ilvl="0" w:tentative="0">
      <w:start w:val="1"/>
      <w:numFmt w:val="decimal"/>
      <w:lvlText w:val="%1.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C03"/>
    <w:rsid w:val="00003135"/>
    <w:rsid w:val="000056C9"/>
    <w:rsid w:val="000317D0"/>
    <w:rsid w:val="00033D0D"/>
    <w:rsid w:val="00036C8A"/>
    <w:rsid w:val="00066860"/>
    <w:rsid w:val="0007002F"/>
    <w:rsid w:val="000C2072"/>
    <w:rsid w:val="000E2F53"/>
    <w:rsid w:val="000F6942"/>
    <w:rsid w:val="00100AE1"/>
    <w:rsid w:val="00136784"/>
    <w:rsid w:val="0014588A"/>
    <w:rsid w:val="00160582"/>
    <w:rsid w:val="00184302"/>
    <w:rsid w:val="001A5120"/>
    <w:rsid w:val="001D050D"/>
    <w:rsid w:val="001E2F9B"/>
    <w:rsid w:val="001E5D20"/>
    <w:rsid w:val="00210104"/>
    <w:rsid w:val="0023392F"/>
    <w:rsid w:val="0023475B"/>
    <w:rsid w:val="00234C92"/>
    <w:rsid w:val="00236FDA"/>
    <w:rsid w:val="00252865"/>
    <w:rsid w:val="0026338C"/>
    <w:rsid w:val="00271F62"/>
    <w:rsid w:val="00277534"/>
    <w:rsid w:val="00287096"/>
    <w:rsid w:val="002C117D"/>
    <w:rsid w:val="002C6158"/>
    <w:rsid w:val="0031452B"/>
    <w:rsid w:val="00353D22"/>
    <w:rsid w:val="00371732"/>
    <w:rsid w:val="003A2C03"/>
    <w:rsid w:val="003C0520"/>
    <w:rsid w:val="003D3010"/>
    <w:rsid w:val="003D4C0F"/>
    <w:rsid w:val="003D5B40"/>
    <w:rsid w:val="003E680E"/>
    <w:rsid w:val="003F33D8"/>
    <w:rsid w:val="003F58D3"/>
    <w:rsid w:val="0040206B"/>
    <w:rsid w:val="00437C29"/>
    <w:rsid w:val="00455967"/>
    <w:rsid w:val="00482C8F"/>
    <w:rsid w:val="004871DC"/>
    <w:rsid w:val="004A07E1"/>
    <w:rsid w:val="004C009D"/>
    <w:rsid w:val="004C284A"/>
    <w:rsid w:val="00553200"/>
    <w:rsid w:val="005540E9"/>
    <w:rsid w:val="00573B83"/>
    <w:rsid w:val="00592EF8"/>
    <w:rsid w:val="005A2247"/>
    <w:rsid w:val="005A77BF"/>
    <w:rsid w:val="005B55E7"/>
    <w:rsid w:val="005B64B2"/>
    <w:rsid w:val="005C3F59"/>
    <w:rsid w:val="005D415F"/>
    <w:rsid w:val="005D4C28"/>
    <w:rsid w:val="005F63C5"/>
    <w:rsid w:val="006012FF"/>
    <w:rsid w:val="00602107"/>
    <w:rsid w:val="00630730"/>
    <w:rsid w:val="00666115"/>
    <w:rsid w:val="00673869"/>
    <w:rsid w:val="00676C79"/>
    <w:rsid w:val="00691A85"/>
    <w:rsid w:val="00695F40"/>
    <w:rsid w:val="006A00B3"/>
    <w:rsid w:val="006A6D4E"/>
    <w:rsid w:val="006B7333"/>
    <w:rsid w:val="006C33D0"/>
    <w:rsid w:val="006F272D"/>
    <w:rsid w:val="006F337C"/>
    <w:rsid w:val="00705F5D"/>
    <w:rsid w:val="00776D8C"/>
    <w:rsid w:val="0078248B"/>
    <w:rsid w:val="0079336C"/>
    <w:rsid w:val="007A4ACA"/>
    <w:rsid w:val="007D30D8"/>
    <w:rsid w:val="007E4A26"/>
    <w:rsid w:val="007E5D5F"/>
    <w:rsid w:val="00815B45"/>
    <w:rsid w:val="00827DA3"/>
    <w:rsid w:val="00847989"/>
    <w:rsid w:val="00854B88"/>
    <w:rsid w:val="00855469"/>
    <w:rsid w:val="00857ADF"/>
    <w:rsid w:val="008C316C"/>
    <w:rsid w:val="008F6BB2"/>
    <w:rsid w:val="00931FC2"/>
    <w:rsid w:val="00962940"/>
    <w:rsid w:val="0099296D"/>
    <w:rsid w:val="00994287"/>
    <w:rsid w:val="009A24CB"/>
    <w:rsid w:val="009C1561"/>
    <w:rsid w:val="009D6293"/>
    <w:rsid w:val="009F43AD"/>
    <w:rsid w:val="009F4CE5"/>
    <w:rsid w:val="00A2296E"/>
    <w:rsid w:val="00A309DC"/>
    <w:rsid w:val="00A83CC9"/>
    <w:rsid w:val="00AA34E8"/>
    <w:rsid w:val="00AC2EB6"/>
    <w:rsid w:val="00AD2B7B"/>
    <w:rsid w:val="00AD3F52"/>
    <w:rsid w:val="00B14514"/>
    <w:rsid w:val="00B170F9"/>
    <w:rsid w:val="00B44A79"/>
    <w:rsid w:val="00B4604A"/>
    <w:rsid w:val="00B52B03"/>
    <w:rsid w:val="00B53192"/>
    <w:rsid w:val="00B57231"/>
    <w:rsid w:val="00B615CC"/>
    <w:rsid w:val="00B8763E"/>
    <w:rsid w:val="00B94D88"/>
    <w:rsid w:val="00BA575B"/>
    <w:rsid w:val="00BA7832"/>
    <w:rsid w:val="00BE4667"/>
    <w:rsid w:val="00BF7E15"/>
    <w:rsid w:val="00C06A3D"/>
    <w:rsid w:val="00C13990"/>
    <w:rsid w:val="00C24FA7"/>
    <w:rsid w:val="00C45F00"/>
    <w:rsid w:val="00C46763"/>
    <w:rsid w:val="00C71E9D"/>
    <w:rsid w:val="00C731C8"/>
    <w:rsid w:val="00CA7D22"/>
    <w:rsid w:val="00CB7E29"/>
    <w:rsid w:val="00CD7F11"/>
    <w:rsid w:val="00CF663F"/>
    <w:rsid w:val="00D0617F"/>
    <w:rsid w:val="00D225C1"/>
    <w:rsid w:val="00D4241E"/>
    <w:rsid w:val="00D62FA5"/>
    <w:rsid w:val="00D631CE"/>
    <w:rsid w:val="00D94522"/>
    <w:rsid w:val="00DA51B7"/>
    <w:rsid w:val="00DA7A8C"/>
    <w:rsid w:val="00DB1FF6"/>
    <w:rsid w:val="00DC5759"/>
    <w:rsid w:val="00DC75FD"/>
    <w:rsid w:val="00E231F9"/>
    <w:rsid w:val="00E36822"/>
    <w:rsid w:val="00E44AA6"/>
    <w:rsid w:val="00E51556"/>
    <w:rsid w:val="00E74DE1"/>
    <w:rsid w:val="00E818DE"/>
    <w:rsid w:val="00E963F9"/>
    <w:rsid w:val="00EA5718"/>
    <w:rsid w:val="00ED6EBB"/>
    <w:rsid w:val="00EE6D1F"/>
    <w:rsid w:val="00F440DF"/>
    <w:rsid w:val="00F52DD6"/>
    <w:rsid w:val="00F60856"/>
    <w:rsid w:val="00F77CA7"/>
    <w:rsid w:val="00F862AA"/>
    <w:rsid w:val="00F87AEF"/>
    <w:rsid w:val="00F95B2D"/>
    <w:rsid w:val="00FA77F3"/>
    <w:rsid w:val="00FC70BE"/>
    <w:rsid w:val="00FD408F"/>
    <w:rsid w:val="00FD431D"/>
    <w:rsid w:val="367D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0" w:semiHidden="0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link w:val="16"/>
    <w:unhideWhenUsed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16"/>
      <w:szCs w:val="16"/>
    </w:rPr>
  </w:style>
  <w:style w:type="table" w:styleId="7">
    <w:name w:val="Table Grid"/>
    <w:basedOn w:val="6"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u w:val="singl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semiHidden/>
    <w:unhideWhenUsed/>
    <w:uiPriority w:val="99"/>
  </w:style>
  <w:style w:type="character" w:styleId="10">
    <w:name w:val="Hyperlink"/>
    <w:basedOn w:val="8"/>
    <w:unhideWhenUsed/>
    <w:uiPriority w:val="99"/>
    <w:rPr>
      <w:color w:val="333333"/>
      <w:u w:val="none"/>
    </w:rPr>
  </w:style>
  <w:style w:type="character" w:customStyle="1" w:styleId="11">
    <w:name w:val="标题 1 字符"/>
    <w:basedOn w:val="8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2">
    <w:name w:val="arti_metas1"/>
    <w:basedOn w:val="1"/>
    <w:uiPriority w:val="0"/>
    <w:pPr>
      <w:widowControl/>
      <w:shd w:val="clear" w:color="auto" w:fill="F5F5F5"/>
      <w:spacing w:before="100" w:beforeAutospacing="1" w:after="100" w:afterAutospacing="1"/>
      <w:jc w:val="center"/>
    </w:pPr>
    <w:rPr>
      <w:rFonts w:ascii="微软雅黑" w:hAnsi="微软雅黑" w:eastAsia="宋体" w:cs="宋体"/>
      <w:kern w:val="0"/>
      <w:sz w:val="18"/>
      <w:szCs w:val="18"/>
    </w:rPr>
  </w:style>
  <w:style w:type="character" w:customStyle="1" w:styleId="13">
    <w:name w:val="wp_visitcount1"/>
    <w:basedOn w:val="8"/>
    <w:uiPriority w:val="0"/>
    <w:rPr>
      <w:vanish/>
      <w:color w:val="787878"/>
      <w:sz w:val="18"/>
      <w:szCs w:val="18"/>
    </w:rPr>
  </w:style>
  <w:style w:type="character" w:customStyle="1" w:styleId="14">
    <w:name w:val="页眉 字符"/>
    <w:basedOn w:val="8"/>
    <w:link w:val="4"/>
    <w:uiPriority w:val="99"/>
    <w:rPr>
      <w:sz w:val="18"/>
      <w:szCs w:val="18"/>
    </w:rPr>
  </w:style>
  <w:style w:type="character" w:customStyle="1" w:styleId="15">
    <w:name w:val="页脚 字符"/>
    <w:basedOn w:val="8"/>
    <w:link w:val="3"/>
    <w:uiPriority w:val="99"/>
    <w:rPr>
      <w:sz w:val="18"/>
      <w:szCs w:val="18"/>
    </w:rPr>
  </w:style>
  <w:style w:type="character" w:customStyle="1" w:styleId="16">
    <w:name w:val="正文文本缩进 3 字符"/>
    <w:basedOn w:val="8"/>
    <w:link w:val="5"/>
    <w:uiPriority w:val="0"/>
    <w:rPr>
      <w:rFonts w:ascii="Times New Roman" w:hAnsi="Times New Roman" w:eastAsia="宋体" w:cs="Times New Roman"/>
      <w:sz w:val="16"/>
      <w:szCs w:val="16"/>
    </w:rPr>
  </w:style>
  <w:style w:type="paragraph" w:customStyle="1" w:styleId="17">
    <w:name w:val="小节标题"/>
    <w:basedOn w:val="1"/>
    <w:next w:val="1"/>
    <w:uiPriority w:val="0"/>
    <w:pPr>
      <w:widowControl/>
      <w:spacing w:before="175" w:after="102" w:line="566" w:lineRule="atLeast"/>
    </w:pPr>
    <w:rPr>
      <w:rFonts w:ascii="Times New Roman" w:hAnsi="Times New Roman" w:eastAsia="黑体" w:cs="Times New Roman"/>
      <w:color w:val="000000"/>
      <w:kern w:val="0"/>
      <w:sz w:val="30"/>
      <w:szCs w:val="30"/>
      <w:u w:color="000000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EE75D6-F244-4CCF-BCEA-0C99D61F57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293</Characters>
  <Lines>2</Lines>
  <Paragraphs>1</Paragraphs>
  <TotalTime>19</TotalTime>
  <ScaleCrop>false</ScaleCrop>
  <LinksUpToDate>false</LinksUpToDate>
  <CharactersWithSpaces>353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2021-04-20T08:40:00Z</dcterms:created>
  <dc:creator>Administrator</dc:creator>
  <cp:lastModifiedBy>戴恬</cp:lastModifiedBy>
  <cp:lastPrinted>2021-10-09T08:21:00Z</cp:lastPrinted>
  <dcterms:modified xsi:type="dcterms:W3CDTF">2022-03-21T08:34:19Z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E249E6F1E31541C380A3108E12DB88BA</vt:lpwstr>
  </property>
</Properties>
</file>