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  <w:t>附件1：徐州工业职业技术学院</w:t>
      </w: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  <w:u w:val="none"/>
          <w:lang w:val="en-US" w:eastAsia="zh-CN"/>
        </w:rPr>
        <w:t>2022</w:t>
      </w: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  <w:u w:val="none"/>
        </w:rPr>
        <w:t>年度</w:t>
      </w:r>
      <w:r>
        <w:rPr>
          <w:rFonts w:hint="eastAsia" w:ascii="方正公文小标宋" w:hAnsi="方正公文小标宋" w:eastAsia="方正公文小标宋" w:cs="方正公文小标宋"/>
          <w:kern w:val="0"/>
          <w:sz w:val="30"/>
          <w:szCs w:val="30"/>
        </w:rPr>
        <w:t>兼职督导员推荐表</w:t>
      </w:r>
    </w:p>
    <w:bookmarkEnd w:id="0"/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2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89"/>
        <w:gridCol w:w="1625"/>
        <w:gridCol w:w="1578"/>
        <w:gridCol w:w="1002"/>
        <w:gridCol w:w="1756"/>
        <w:gridCol w:w="1756"/>
        <w:gridCol w:w="1652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教龄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教学质量考核结果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（最近2学期）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拟推荐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(一级、二级)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2020-2021-1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2020-2021-2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学院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教授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13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  <w:t>优秀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一级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学院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副教授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13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  <w:lang w:eastAsia="zh-CN"/>
              </w:rPr>
              <w:t>良好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二级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学院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X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讲师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8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优秀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  <w:t>二级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67171" w:themeColor="background2" w:themeShade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1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908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4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学院领导签字：</w:t>
      </w:r>
    </w:p>
    <w:p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（学院盖章）</w:t>
      </w:r>
    </w:p>
    <w:p>
      <w:pPr>
        <w:jc w:val="right"/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年1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D31BBCE-07AB-4A82-AC26-5A1F0A92FE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9D36769-4C9D-4789-BE6C-141183427C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93EB4"/>
    <w:rsid w:val="2F2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2021-11-25T01:11:00Z</dcterms:created>
  <dc:creator>karry(●°u°●)​ 」</dc:creator>
  <cp:lastModifiedBy>karry(●°u°●)​ 」</cp:lastModifiedBy>
  <dcterms:modified xsi:type="dcterms:W3CDTF">2021-11-25T01:13:21Z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B5FFBFC10CF441F69C5AC7F219DE5E41</vt:lpwstr>
  </property>
</Properties>
</file>